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DDA71" w14:textId="68CB26DC" w:rsidR="00BB596E" w:rsidRPr="00405F19" w:rsidRDefault="009A2E44" w:rsidP="00C76A64">
      <w:pPr>
        <w:spacing w:line="360" w:lineRule="exact"/>
        <w:jc w:val="center"/>
        <w:rPr>
          <w:rFonts w:eastAsia="微軟正黑體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F19">
        <w:rPr>
          <w:rFonts w:eastAsia="微軟正黑體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31450"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7551D"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4E2C37"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台灣</w:t>
      </w:r>
      <w:r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電子</w:t>
      </w:r>
      <w:r w:rsidR="004E2C37"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產業</w:t>
      </w:r>
      <w:r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越南</w:t>
      </w:r>
      <w:r w:rsidR="004E2C37"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投資</w:t>
      </w:r>
      <w:r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參訪</w:t>
      </w:r>
      <w:r w:rsidR="0067551D"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團</w:t>
      </w:r>
      <w:r w:rsidR="004162E9" w:rsidRPr="00405F19">
        <w:rPr>
          <w:rFonts w:eastAsia="微軟正黑體" w:hint="eastAsia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邀請函</w:t>
      </w:r>
    </w:p>
    <w:p w14:paraId="6A21E409" w14:textId="5746D4DB" w:rsidR="00E84C3F" w:rsidRPr="00C76A64" w:rsidRDefault="0067551D" w:rsidP="00C76A64">
      <w:pPr>
        <w:numPr>
          <w:ilvl w:val="0"/>
          <w:numId w:val="3"/>
        </w:numPr>
        <w:tabs>
          <w:tab w:val="clear" w:pos="980"/>
          <w:tab w:val="num" w:pos="900"/>
        </w:tabs>
        <w:spacing w:line="360" w:lineRule="exact"/>
        <w:ind w:left="896" w:rightChars="163" w:right="391" w:hanging="539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參訪時間：</w:t>
      </w:r>
      <w:r w:rsidR="004E2C37" w:rsidRPr="00C76A64">
        <w:rPr>
          <w:rFonts w:eastAsia="微軟正黑體"/>
        </w:rPr>
        <w:t>20</w:t>
      </w:r>
      <w:r w:rsidR="004E2C37" w:rsidRPr="00C76A64">
        <w:rPr>
          <w:rFonts w:eastAsia="微軟正黑體" w:hint="eastAsia"/>
        </w:rPr>
        <w:t>2</w:t>
      </w:r>
      <w:r w:rsidR="00131450" w:rsidRPr="00C76A64">
        <w:rPr>
          <w:rFonts w:eastAsia="微軟正黑體" w:hint="eastAsia"/>
        </w:rPr>
        <w:t>4</w:t>
      </w:r>
      <w:r w:rsidRPr="00C76A64">
        <w:rPr>
          <w:rFonts w:eastAsia="微軟正黑體" w:hint="eastAsia"/>
        </w:rPr>
        <w:t>年</w:t>
      </w:r>
      <w:r w:rsidR="00131450" w:rsidRPr="00C76A64">
        <w:rPr>
          <w:rFonts w:eastAsia="微軟正黑體" w:hint="eastAsia"/>
        </w:rPr>
        <w:t>5</w:t>
      </w:r>
      <w:r w:rsidRPr="00C76A64">
        <w:rPr>
          <w:rFonts w:eastAsia="微軟正黑體" w:hint="eastAsia"/>
        </w:rPr>
        <w:t>月</w:t>
      </w:r>
      <w:r w:rsidR="00131450" w:rsidRPr="00C76A64">
        <w:rPr>
          <w:rFonts w:eastAsia="微軟正黑體" w:hint="eastAsia"/>
        </w:rPr>
        <w:t>20</w:t>
      </w:r>
      <w:r w:rsidR="00C374E6" w:rsidRPr="00C76A64">
        <w:rPr>
          <w:rFonts w:eastAsia="微軟正黑體" w:hint="eastAsia"/>
        </w:rPr>
        <w:t>日（星期一</w:t>
      </w:r>
      <w:r w:rsidRPr="00C76A64">
        <w:rPr>
          <w:rFonts w:eastAsia="微軟正黑體" w:hint="eastAsia"/>
        </w:rPr>
        <w:t>）至</w:t>
      </w:r>
      <w:r w:rsidR="00C374E6" w:rsidRPr="00C76A64">
        <w:rPr>
          <w:rFonts w:eastAsia="微軟正黑體" w:hint="eastAsia"/>
        </w:rPr>
        <w:t>5</w:t>
      </w:r>
      <w:r w:rsidRPr="00C76A64">
        <w:rPr>
          <w:rFonts w:eastAsia="微軟正黑體" w:hint="eastAsia"/>
        </w:rPr>
        <w:t>月</w:t>
      </w:r>
      <w:r w:rsidR="00C374E6" w:rsidRPr="00C76A64">
        <w:rPr>
          <w:rFonts w:eastAsia="微軟正黑體"/>
        </w:rPr>
        <w:t>2</w:t>
      </w:r>
      <w:r w:rsidR="00C374E6" w:rsidRPr="00C76A64">
        <w:rPr>
          <w:rFonts w:eastAsia="微軟正黑體" w:hint="eastAsia"/>
        </w:rPr>
        <w:t>5</w:t>
      </w:r>
      <w:r w:rsidRPr="00C76A64">
        <w:rPr>
          <w:rFonts w:eastAsia="微軟正黑體" w:hint="eastAsia"/>
        </w:rPr>
        <w:t>日（星期</w:t>
      </w:r>
      <w:r w:rsidR="00C374E6" w:rsidRPr="00C76A64">
        <w:rPr>
          <w:rFonts w:eastAsia="微軟正黑體" w:hint="eastAsia"/>
        </w:rPr>
        <w:t>六</w:t>
      </w:r>
      <w:r w:rsidRPr="00C76A64">
        <w:rPr>
          <w:rFonts w:eastAsia="微軟正黑體" w:hint="eastAsia"/>
        </w:rPr>
        <w:t>），共</w:t>
      </w:r>
      <w:r w:rsidR="004E2C37" w:rsidRPr="00C76A64">
        <w:rPr>
          <w:rFonts w:eastAsia="微軟正黑體"/>
        </w:rPr>
        <w:t>6</w:t>
      </w:r>
      <w:r w:rsidRPr="00C76A64">
        <w:rPr>
          <w:rFonts w:eastAsia="微軟正黑體" w:hint="eastAsia"/>
        </w:rPr>
        <w:t>天。</w:t>
      </w:r>
    </w:p>
    <w:p w14:paraId="0833C99E" w14:textId="1C041A3F" w:rsidR="009A2E44" w:rsidRPr="00C76A64" w:rsidRDefault="00C374E6" w:rsidP="00C76A64">
      <w:pPr>
        <w:numPr>
          <w:ilvl w:val="0"/>
          <w:numId w:val="3"/>
        </w:numPr>
        <w:tabs>
          <w:tab w:val="clear" w:pos="980"/>
          <w:tab w:val="num" w:pos="900"/>
        </w:tabs>
        <w:spacing w:line="360" w:lineRule="exact"/>
        <w:ind w:left="896" w:rightChars="163" w:right="391" w:hanging="539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主辦單位：經濟部產業發展署</w:t>
      </w:r>
    </w:p>
    <w:p w14:paraId="313615F2" w14:textId="71DF7DCE" w:rsidR="00C554F0" w:rsidRPr="00C76A64" w:rsidRDefault="00470E45" w:rsidP="00C76A64">
      <w:pPr>
        <w:numPr>
          <w:ilvl w:val="0"/>
          <w:numId w:val="3"/>
        </w:numPr>
        <w:tabs>
          <w:tab w:val="clear" w:pos="980"/>
        </w:tabs>
        <w:spacing w:line="360" w:lineRule="exact"/>
        <w:ind w:left="900" w:rightChars="163" w:right="391" w:hanging="540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執行</w:t>
      </w:r>
      <w:r w:rsidR="00C554F0" w:rsidRPr="00C76A64">
        <w:rPr>
          <w:rFonts w:eastAsia="微軟正黑體" w:hint="eastAsia"/>
        </w:rPr>
        <w:t>單</w:t>
      </w:r>
      <w:r w:rsidR="00167953" w:rsidRPr="00C76A64">
        <w:rPr>
          <w:rFonts w:eastAsia="微軟正黑體" w:hint="eastAsia"/>
        </w:rPr>
        <w:t>位</w:t>
      </w:r>
      <w:r w:rsidRPr="00C76A64">
        <w:rPr>
          <w:rFonts w:eastAsia="微軟正黑體" w:hint="eastAsia"/>
        </w:rPr>
        <w:t>：台灣區電機電子工業同業公會</w:t>
      </w:r>
    </w:p>
    <w:p w14:paraId="25EA3070" w14:textId="5BBE7819" w:rsidR="009A2E44" w:rsidRPr="00B849AB" w:rsidRDefault="009A2E44" w:rsidP="00C76A64">
      <w:pPr>
        <w:numPr>
          <w:ilvl w:val="0"/>
          <w:numId w:val="3"/>
        </w:numPr>
        <w:tabs>
          <w:tab w:val="clear" w:pos="980"/>
          <w:tab w:val="num" w:pos="900"/>
        </w:tabs>
        <w:spacing w:line="360" w:lineRule="exact"/>
        <w:ind w:left="900" w:rightChars="163" w:right="391" w:hanging="540"/>
        <w:jc w:val="both"/>
        <w:rPr>
          <w:rFonts w:eastAsia="微軟正黑體"/>
        </w:rPr>
      </w:pPr>
      <w:r w:rsidRPr="00B849AB">
        <w:rPr>
          <w:rFonts w:eastAsia="微軟正黑體" w:hint="eastAsia"/>
        </w:rPr>
        <w:t>指導單位：駐越南台北經濟文化辦事處</w:t>
      </w:r>
    </w:p>
    <w:p w14:paraId="02F4B53E" w14:textId="77777777" w:rsidR="00834030" w:rsidRPr="00C76A64" w:rsidRDefault="0067551D" w:rsidP="00C76A64">
      <w:pPr>
        <w:numPr>
          <w:ilvl w:val="0"/>
          <w:numId w:val="3"/>
        </w:numPr>
        <w:tabs>
          <w:tab w:val="clear" w:pos="980"/>
          <w:tab w:val="num" w:pos="900"/>
        </w:tabs>
        <w:spacing w:line="360" w:lineRule="exact"/>
        <w:ind w:left="900" w:rightChars="163" w:right="391" w:hanging="540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活動說明：</w:t>
      </w:r>
    </w:p>
    <w:p w14:paraId="00D9B437" w14:textId="2C96DDA0" w:rsidR="004E2C37" w:rsidRPr="00C76A64" w:rsidRDefault="004E2C37" w:rsidP="00C76A64">
      <w:pPr>
        <w:numPr>
          <w:ilvl w:val="0"/>
          <w:numId w:val="19"/>
        </w:numPr>
        <w:snapToGrid w:val="0"/>
        <w:spacing w:line="360" w:lineRule="exact"/>
        <w:ind w:left="1463" w:hanging="482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因應國際環境改變，</w:t>
      </w:r>
      <w:r w:rsidR="00405F19">
        <w:rPr>
          <w:rFonts w:eastAsia="微軟正黑體" w:hint="eastAsia"/>
        </w:rPr>
        <w:t>台</w:t>
      </w:r>
      <w:r w:rsidRPr="00C76A64">
        <w:rPr>
          <w:rFonts w:eastAsia="微軟正黑體" w:hint="eastAsia"/>
        </w:rPr>
        <w:t>灣電子產業走向全球布局，尤其</w:t>
      </w:r>
      <w:r w:rsidR="00936CDB" w:rsidRPr="00C76A64">
        <w:rPr>
          <w:rFonts w:eastAsia="微軟正黑體" w:hint="eastAsia"/>
        </w:rPr>
        <w:t>越南</w:t>
      </w:r>
      <w:r w:rsidRPr="00C76A64">
        <w:rPr>
          <w:rFonts w:eastAsia="微軟正黑體" w:hint="eastAsia"/>
        </w:rPr>
        <w:t>已成為</w:t>
      </w:r>
      <w:r w:rsidR="00936CDB" w:rsidRPr="00C76A64">
        <w:rPr>
          <w:rFonts w:eastAsia="微軟正黑體" w:hint="eastAsia"/>
        </w:rPr>
        <w:t>電子產業投資布局的重要選擇</w:t>
      </w:r>
      <w:r w:rsidRPr="00C76A64">
        <w:rPr>
          <w:rFonts w:eastAsia="微軟正黑體" w:hint="eastAsia"/>
        </w:rPr>
        <w:t>。</w:t>
      </w:r>
    </w:p>
    <w:p w14:paraId="3AE3474C" w14:textId="5C310097" w:rsidR="004E2C37" w:rsidRPr="00B849AB" w:rsidRDefault="004E2C37" w:rsidP="000437F3">
      <w:pPr>
        <w:numPr>
          <w:ilvl w:val="0"/>
          <w:numId w:val="19"/>
        </w:numPr>
        <w:snapToGrid w:val="0"/>
        <w:spacing w:line="360" w:lineRule="exact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台灣電子製造大廠包含</w:t>
      </w:r>
      <w:r w:rsidR="00B33075" w:rsidRPr="00C76A64">
        <w:rPr>
          <w:rFonts w:eastAsia="微軟正黑體" w:hint="eastAsia"/>
        </w:rPr>
        <w:t>英業達、廣達</w:t>
      </w:r>
      <w:r w:rsidR="0098511D" w:rsidRPr="00C76A64">
        <w:rPr>
          <w:rFonts w:eastAsia="微軟正黑體" w:hint="eastAsia"/>
        </w:rPr>
        <w:t>、</w:t>
      </w:r>
      <w:r w:rsidRPr="00C76A64">
        <w:rPr>
          <w:rFonts w:eastAsia="微軟正黑體" w:hint="eastAsia"/>
        </w:rPr>
        <w:t>鴻海、仁寶、</w:t>
      </w:r>
      <w:proofErr w:type="gramStart"/>
      <w:r w:rsidRPr="00C76A64">
        <w:rPr>
          <w:rFonts w:eastAsia="微軟正黑體" w:hint="eastAsia"/>
        </w:rPr>
        <w:t>緯創及</w:t>
      </w:r>
      <w:proofErr w:type="gramEnd"/>
      <w:r w:rsidRPr="00C76A64">
        <w:rPr>
          <w:rFonts w:eastAsia="微軟正黑體" w:hint="eastAsia"/>
        </w:rPr>
        <w:t>和</w:t>
      </w:r>
      <w:proofErr w:type="gramStart"/>
      <w:r w:rsidRPr="00C76A64">
        <w:rPr>
          <w:rFonts w:eastAsia="微軟正黑體" w:hint="eastAsia"/>
        </w:rPr>
        <w:t>碩都</w:t>
      </w:r>
      <w:proofErr w:type="gramEnd"/>
      <w:r w:rsidRPr="00C76A64">
        <w:rPr>
          <w:rFonts w:eastAsia="微軟正黑體" w:hint="eastAsia"/>
        </w:rPr>
        <w:t>分別選在</w:t>
      </w:r>
      <w:r w:rsidR="009A2E44" w:rsidRPr="00C76A64">
        <w:rPr>
          <w:rFonts w:eastAsia="微軟正黑體" w:hint="eastAsia"/>
        </w:rPr>
        <w:t>越南</w:t>
      </w:r>
      <w:r w:rsidRPr="00C76A64">
        <w:rPr>
          <w:rFonts w:eastAsia="微軟正黑體" w:hint="eastAsia"/>
        </w:rPr>
        <w:t>擴大或新增投資</w:t>
      </w:r>
      <w:r w:rsidR="00CE5F76" w:rsidRPr="00C76A64">
        <w:rPr>
          <w:rFonts w:eastAsia="微軟正黑體" w:hint="eastAsia"/>
        </w:rPr>
        <w:t>，台灣六大電子代工廠已全員到齊在北越設廠。</w:t>
      </w:r>
      <w:r w:rsidRPr="00C76A64">
        <w:rPr>
          <w:rFonts w:eastAsia="微軟正黑體" w:hint="eastAsia"/>
        </w:rPr>
        <w:t>除了</w:t>
      </w:r>
      <w:r w:rsidR="00405F19">
        <w:rPr>
          <w:rFonts w:eastAsia="微軟正黑體" w:hint="eastAsia"/>
        </w:rPr>
        <w:t>台</w:t>
      </w:r>
      <w:r w:rsidRPr="00C76A64">
        <w:rPr>
          <w:rFonts w:eastAsia="微軟正黑體" w:hint="eastAsia"/>
        </w:rPr>
        <w:t>灣的電子大廠外，包含</w:t>
      </w:r>
      <w:r w:rsidR="00697B86" w:rsidRPr="00C76A64">
        <w:rPr>
          <w:rFonts w:eastAsia="微軟正黑體" w:hint="eastAsia"/>
        </w:rPr>
        <w:t>De</w:t>
      </w:r>
      <w:r w:rsidR="00697B86" w:rsidRPr="00C76A64">
        <w:rPr>
          <w:rFonts w:eastAsia="微軟正黑體"/>
        </w:rPr>
        <w:t>ll</w:t>
      </w:r>
      <w:r w:rsidR="00697B86" w:rsidRPr="00C76A64">
        <w:rPr>
          <w:rFonts w:eastAsia="微軟正黑體" w:hint="eastAsia"/>
        </w:rPr>
        <w:t>、</w:t>
      </w:r>
      <w:r w:rsidRPr="00C76A64">
        <w:rPr>
          <w:rFonts w:eastAsia="微軟正黑體" w:hint="eastAsia"/>
        </w:rPr>
        <w:t>三星、</w:t>
      </w:r>
      <w:r w:rsidR="00405F19">
        <w:rPr>
          <w:rFonts w:eastAsia="微軟正黑體" w:hint="eastAsia"/>
        </w:rPr>
        <w:t>HP</w:t>
      </w:r>
      <w:r w:rsidR="00405F19">
        <w:rPr>
          <w:rFonts w:eastAsia="微軟正黑體" w:hint="eastAsia"/>
        </w:rPr>
        <w:t>、</w:t>
      </w:r>
      <w:r w:rsidR="00405F19">
        <w:rPr>
          <w:rFonts w:eastAsia="微軟正黑體" w:hint="eastAsia"/>
        </w:rPr>
        <w:t>Apple</w:t>
      </w:r>
      <w:r w:rsidR="00934810">
        <w:rPr>
          <w:rFonts w:eastAsia="微軟正黑體" w:hint="eastAsia"/>
        </w:rPr>
        <w:t>國際</w:t>
      </w:r>
      <w:r w:rsidRPr="00C76A64">
        <w:rPr>
          <w:rFonts w:eastAsia="微軟正黑體" w:hint="eastAsia"/>
        </w:rPr>
        <w:t>大廠</w:t>
      </w:r>
      <w:r w:rsidR="00405F19">
        <w:rPr>
          <w:rFonts w:eastAsia="微軟正黑體" w:hint="eastAsia"/>
        </w:rPr>
        <w:t>供應鏈</w:t>
      </w:r>
      <w:r w:rsidRPr="00C76A64">
        <w:rPr>
          <w:rFonts w:eastAsia="微軟正黑體" w:hint="eastAsia"/>
        </w:rPr>
        <w:t>也都前往布局，其中主要原因為越南具有電子產業聚落、北部與中國</w:t>
      </w:r>
      <w:r w:rsidR="00BC4CB7" w:rsidRPr="00B849AB">
        <w:rPr>
          <w:rFonts w:eastAsia="微軟正黑體" w:hint="eastAsia"/>
        </w:rPr>
        <w:t>大陸</w:t>
      </w:r>
      <w:r w:rsidRPr="00B849AB">
        <w:rPr>
          <w:rFonts w:eastAsia="微軟正黑體" w:hint="eastAsia"/>
        </w:rPr>
        <w:t>接壤、人力成本相對便宜、</w:t>
      </w:r>
      <w:proofErr w:type="gramStart"/>
      <w:r w:rsidRPr="00B849AB">
        <w:rPr>
          <w:rFonts w:eastAsia="微軟正黑體" w:hint="eastAsia"/>
        </w:rPr>
        <w:t>深具內需</w:t>
      </w:r>
      <w:proofErr w:type="gramEnd"/>
      <w:r w:rsidRPr="00B849AB">
        <w:rPr>
          <w:rFonts w:eastAsia="微軟正黑體" w:hint="eastAsia"/>
        </w:rPr>
        <w:t>市場潛力、對外簽訂的貿易協定</w:t>
      </w:r>
      <w:r w:rsidR="00934810" w:rsidRPr="00B849AB">
        <w:rPr>
          <w:rFonts w:eastAsia="微軟正黑體" w:hint="eastAsia"/>
        </w:rPr>
        <w:t>，</w:t>
      </w:r>
      <w:r w:rsidR="00697B86" w:rsidRPr="00B849AB">
        <w:rPr>
          <w:rFonts w:eastAsia="微軟正黑體" w:hint="eastAsia"/>
        </w:rPr>
        <w:t>北越</w:t>
      </w:r>
      <w:r w:rsidR="00577FE5" w:rsidRPr="00B849AB">
        <w:rPr>
          <w:rFonts w:eastAsia="微軟正黑體" w:hint="eastAsia"/>
        </w:rPr>
        <w:t>已</w:t>
      </w:r>
      <w:r w:rsidR="00697B86" w:rsidRPr="00B849AB">
        <w:rPr>
          <w:rFonts w:eastAsia="微軟正黑體" w:hint="eastAsia"/>
        </w:rPr>
        <w:t>逐漸</w:t>
      </w:r>
      <w:r w:rsidR="00577FE5" w:rsidRPr="00B849AB">
        <w:rPr>
          <w:rFonts w:eastAsia="微軟正黑體" w:hint="eastAsia"/>
        </w:rPr>
        <w:t>形成</w:t>
      </w:r>
      <w:r w:rsidR="00936CDB" w:rsidRPr="00B849AB">
        <w:rPr>
          <w:rFonts w:eastAsia="微軟正黑體" w:hint="eastAsia"/>
        </w:rPr>
        <w:t>消費性</w:t>
      </w:r>
      <w:r w:rsidR="0098511D" w:rsidRPr="00B849AB">
        <w:rPr>
          <w:rFonts w:eastAsia="微軟正黑體" w:hint="eastAsia"/>
        </w:rPr>
        <w:t>電子產品</w:t>
      </w:r>
      <w:r w:rsidRPr="00B849AB">
        <w:rPr>
          <w:rFonts w:eastAsia="微軟正黑體" w:hint="eastAsia"/>
        </w:rPr>
        <w:t>產業聚落。</w:t>
      </w:r>
      <w:proofErr w:type="gramStart"/>
      <w:r w:rsidR="000437F3" w:rsidRPr="00B849AB">
        <w:rPr>
          <w:rFonts w:eastAsia="微軟正黑體" w:hint="eastAsia"/>
        </w:rPr>
        <w:t>峴</w:t>
      </w:r>
      <w:proofErr w:type="gramEnd"/>
      <w:r w:rsidR="000437F3" w:rsidRPr="00B849AB">
        <w:rPr>
          <w:rFonts w:eastAsia="微軟正黑體" w:hint="eastAsia"/>
        </w:rPr>
        <w:t>港位於越南</w:t>
      </w:r>
      <w:proofErr w:type="gramStart"/>
      <w:r w:rsidR="000437F3" w:rsidRPr="00B849AB">
        <w:rPr>
          <w:rFonts w:eastAsia="微軟正黑體" w:hint="eastAsia"/>
        </w:rPr>
        <w:t>中部，</w:t>
      </w:r>
      <w:proofErr w:type="gramEnd"/>
      <w:r w:rsidR="000437F3" w:rsidRPr="00B849AB">
        <w:rPr>
          <w:rFonts w:eastAsia="微軟正黑體" w:hint="eastAsia"/>
        </w:rPr>
        <w:t>是越南第四大城市，也是越南最重要的海港之一，</w:t>
      </w:r>
      <w:proofErr w:type="gramStart"/>
      <w:r w:rsidR="000437F3" w:rsidRPr="00B849AB">
        <w:rPr>
          <w:rFonts w:eastAsia="微軟正黑體" w:hint="eastAsia"/>
        </w:rPr>
        <w:t>峴</w:t>
      </w:r>
      <w:proofErr w:type="gramEnd"/>
      <w:r w:rsidR="000437F3" w:rsidRPr="00B849AB">
        <w:rPr>
          <w:rFonts w:eastAsia="微軟正黑體" w:hint="eastAsia"/>
        </w:rPr>
        <w:t>港高科技園區是越南三大國家級高科技園區之一，對高科技產業有相當多的優惠政策。台灣正崴集團已赴</w:t>
      </w:r>
      <w:proofErr w:type="gramStart"/>
      <w:r w:rsidR="000437F3" w:rsidRPr="00B849AB">
        <w:rPr>
          <w:rFonts w:eastAsia="微軟正黑體" w:hint="eastAsia"/>
        </w:rPr>
        <w:t>峴</w:t>
      </w:r>
      <w:proofErr w:type="gramEnd"/>
      <w:r w:rsidR="000437F3" w:rsidRPr="00B849AB">
        <w:rPr>
          <w:rFonts w:eastAsia="微軟正黑體" w:hint="eastAsia"/>
        </w:rPr>
        <w:t>港投資布局。</w:t>
      </w:r>
    </w:p>
    <w:p w14:paraId="3C330A9E" w14:textId="51F957FE" w:rsidR="00B42A6B" w:rsidRPr="00C76A64" w:rsidRDefault="004E2C37" w:rsidP="00C76A64">
      <w:pPr>
        <w:numPr>
          <w:ilvl w:val="0"/>
          <w:numId w:val="19"/>
        </w:numPr>
        <w:snapToGrid w:val="0"/>
        <w:spacing w:line="360" w:lineRule="exact"/>
        <w:ind w:left="1463" w:hanging="482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為協助台灣電子業者至越南布局，本會特籌組</w:t>
      </w:r>
      <w:r w:rsidR="009A2E44" w:rsidRPr="00C76A64">
        <w:rPr>
          <w:rFonts w:eastAsia="微軟正黑體" w:hint="eastAsia"/>
        </w:rPr>
        <w:t>越南投資參訪</w:t>
      </w:r>
      <w:r w:rsidRPr="00C76A64">
        <w:rPr>
          <w:rFonts w:eastAsia="微軟正黑體" w:hint="eastAsia"/>
        </w:rPr>
        <w:t>團，</w:t>
      </w:r>
      <w:r w:rsidR="00354555" w:rsidRPr="00C76A64">
        <w:rPr>
          <w:rFonts w:eastAsia="微軟正黑體" w:hint="eastAsia"/>
          <w:bCs/>
        </w:rPr>
        <w:t>此行程</w:t>
      </w:r>
      <w:r w:rsidR="00405F19">
        <w:rPr>
          <w:rFonts w:eastAsia="微軟正黑體" w:hint="eastAsia"/>
          <w:bCs/>
        </w:rPr>
        <w:t>走訪北越及</w:t>
      </w:r>
      <w:proofErr w:type="gramStart"/>
      <w:r w:rsidR="00405F19">
        <w:rPr>
          <w:rFonts w:eastAsia="微軟正黑體" w:hint="eastAsia"/>
          <w:bCs/>
        </w:rPr>
        <w:t>峴</w:t>
      </w:r>
      <w:proofErr w:type="gramEnd"/>
      <w:r w:rsidR="00405F19">
        <w:rPr>
          <w:rFonts w:eastAsia="微軟正黑體" w:hint="eastAsia"/>
          <w:bCs/>
        </w:rPr>
        <w:t>港。除</w:t>
      </w:r>
      <w:r w:rsidRPr="00C76A64">
        <w:rPr>
          <w:rFonts w:eastAsia="微軟正黑體" w:hint="eastAsia"/>
          <w:bCs/>
        </w:rPr>
        <w:t>考察當地工業區及當地台商外，並會安排</w:t>
      </w:r>
      <w:r w:rsidR="00354555" w:rsidRPr="00C76A64">
        <w:rPr>
          <w:rFonts w:eastAsia="微軟正黑體" w:hint="eastAsia"/>
          <w:bCs/>
        </w:rPr>
        <w:t>拜會當地政府領導</w:t>
      </w:r>
      <w:r w:rsidR="00405F19">
        <w:rPr>
          <w:rFonts w:eastAsia="微軟正黑體" w:hint="eastAsia"/>
          <w:bCs/>
        </w:rPr>
        <w:t>，與辦理供應鏈交流會</w:t>
      </w:r>
      <w:r w:rsidR="00354555" w:rsidRPr="00C76A64">
        <w:rPr>
          <w:rFonts w:eastAsia="微軟正黑體" w:hint="eastAsia"/>
          <w:bCs/>
        </w:rPr>
        <w:t>，</w:t>
      </w:r>
      <w:proofErr w:type="gramStart"/>
      <w:r w:rsidR="00405F19">
        <w:rPr>
          <w:rFonts w:eastAsia="微軟正黑體" w:hint="eastAsia"/>
          <w:bCs/>
        </w:rPr>
        <w:t>俾</w:t>
      </w:r>
      <w:proofErr w:type="gramEnd"/>
      <w:r w:rsidR="00405F19">
        <w:rPr>
          <w:rFonts w:eastAsia="微軟正黑體" w:hint="eastAsia"/>
          <w:bCs/>
        </w:rPr>
        <w:t>利</w:t>
      </w:r>
      <w:r w:rsidRPr="00C76A64">
        <w:rPr>
          <w:rFonts w:eastAsia="微軟正黑體" w:hint="eastAsia"/>
          <w:bCs/>
        </w:rPr>
        <w:t>完整</w:t>
      </w:r>
      <w:r w:rsidR="00354555" w:rsidRPr="00C76A64">
        <w:rPr>
          <w:rFonts w:eastAsia="微軟正黑體" w:hint="eastAsia"/>
          <w:bCs/>
        </w:rPr>
        <w:t>瞭解當地產業優勢及商機。</w:t>
      </w:r>
    </w:p>
    <w:p w14:paraId="0D2B183B" w14:textId="6F14A64A" w:rsidR="00470E45" w:rsidRPr="00C76A64" w:rsidRDefault="00470E45" w:rsidP="00C76A64">
      <w:pPr>
        <w:numPr>
          <w:ilvl w:val="0"/>
          <w:numId w:val="3"/>
        </w:numPr>
        <w:tabs>
          <w:tab w:val="clear" w:pos="980"/>
          <w:tab w:val="num" w:pos="900"/>
        </w:tabs>
        <w:spacing w:line="360" w:lineRule="exact"/>
        <w:ind w:left="900" w:rightChars="163" w:right="391" w:hanging="540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團</w:t>
      </w:r>
      <w:r w:rsidRPr="00C76A64">
        <w:rPr>
          <w:rFonts w:eastAsia="微軟正黑體" w:hint="eastAsia"/>
        </w:rPr>
        <w:t xml:space="preserve">    </w:t>
      </w:r>
      <w:r w:rsidRPr="00C76A64">
        <w:rPr>
          <w:rFonts w:eastAsia="微軟正黑體" w:hint="eastAsia"/>
        </w:rPr>
        <w:t>費：由本會指定旅行社</w:t>
      </w:r>
      <w:r w:rsidRPr="00C76A64">
        <w:rPr>
          <w:rFonts w:eastAsia="微軟正黑體" w:hint="eastAsia"/>
        </w:rPr>
        <w:t>-</w:t>
      </w:r>
      <w:r w:rsidR="009A2E44" w:rsidRPr="00C76A64">
        <w:rPr>
          <w:rFonts w:eastAsia="微軟正黑體" w:hint="eastAsia"/>
          <w:b/>
          <w:u w:val="single"/>
        </w:rPr>
        <w:t>雄獅</w:t>
      </w:r>
      <w:r w:rsidRPr="00C76A64">
        <w:rPr>
          <w:rFonts w:eastAsia="微軟正黑體" w:hint="eastAsia"/>
          <w:b/>
          <w:u w:val="single"/>
        </w:rPr>
        <w:t>旅行社</w:t>
      </w:r>
      <w:r w:rsidRPr="00C76A64">
        <w:rPr>
          <w:rFonts w:eastAsia="微軟正黑體" w:hint="eastAsia"/>
        </w:rPr>
        <w:t>安排處理行程事宜。</w:t>
      </w:r>
    </w:p>
    <w:p w14:paraId="494D5830" w14:textId="3004CB9F" w:rsidR="00470E45" w:rsidRPr="00C76A64" w:rsidRDefault="00470E45" w:rsidP="00C76A64">
      <w:pPr>
        <w:pStyle w:val="ac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eastAsia="微軟正黑體"/>
          <w:b/>
          <w:color w:val="000000" w:themeColor="text1"/>
        </w:rPr>
      </w:pPr>
      <w:r w:rsidRPr="00C76A64">
        <w:rPr>
          <w:rFonts w:eastAsia="微軟正黑體" w:hint="eastAsia"/>
          <w:b/>
          <w:color w:val="000000" w:themeColor="text1"/>
        </w:rPr>
        <w:t>兩人一室：每人</w:t>
      </w:r>
      <w:r w:rsidRPr="00C76A64">
        <w:rPr>
          <w:rFonts w:eastAsia="微軟正黑體"/>
          <w:b/>
          <w:color w:val="000000" w:themeColor="text1"/>
        </w:rPr>
        <w:t>NTD</w:t>
      </w:r>
      <w:r w:rsidR="00D761B0">
        <w:rPr>
          <w:rFonts w:eastAsia="微軟正黑體" w:hint="eastAsia"/>
          <w:b/>
          <w:color w:val="000000" w:themeColor="text1"/>
        </w:rPr>
        <w:t>37,000</w:t>
      </w:r>
      <w:r w:rsidRPr="00C76A64">
        <w:rPr>
          <w:rFonts w:eastAsia="微軟正黑體" w:hint="eastAsia"/>
          <w:b/>
          <w:color w:val="000000" w:themeColor="text1"/>
        </w:rPr>
        <w:t>。</w:t>
      </w:r>
    </w:p>
    <w:p w14:paraId="373D1197" w14:textId="638F6550" w:rsidR="00470E45" w:rsidRPr="00C76A64" w:rsidRDefault="00470E45" w:rsidP="00C76A64">
      <w:pPr>
        <w:pStyle w:val="ac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eastAsia="微軟正黑體"/>
          <w:b/>
          <w:color w:val="000000" w:themeColor="text1"/>
        </w:rPr>
      </w:pPr>
      <w:r w:rsidRPr="00C76A64">
        <w:rPr>
          <w:rFonts w:eastAsia="微軟正黑體" w:hint="eastAsia"/>
          <w:b/>
          <w:color w:val="000000" w:themeColor="text1"/>
        </w:rPr>
        <w:t>單</w:t>
      </w:r>
      <w:r w:rsidRPr="00C76A64">
        <w:rPr>
          <w:rFonts w:eastAsia="微軟正黑體" w:hint="eastAsia"/>
          <w:b/>
          <w:color w:val="000000" w:themeColor="text1"/>
        </w:rPr>
        <w:t xml:space="preserve"> </w:t>
      </w:r>
      <w:r w:rsidRPr="00C76A64">
        <w:rPr>
          <w:rFonts w:eastAsia="微軟正黑體" w:hint="eastAsia"/>
          <w:b/>
          <w:color w:val="000000" w:themeColor="text1"/>
        </w:rPr>
        <w:t>人</w:t>
      </w:r>
      <w:r w:rsidRPr="00C76A64">
        <w:rPr>
          <w:rFonts w:eastAsia="微軟正黑體" w:hint="eastAsia"/>
          <w:b/>
          <w:color w:val="000000" w:themeColor="text1"/>
        </w:rPr>
        <w:t xml:space="preserve"> </w:t>
      </w:r>
      <w:r w:rsidRPr="00C76A64">
        <w:rPr>
          <w:rFonts w:eastAsia="微軟正黑體" w:hint="eastAsia"/>
          <w:b/>
          <w:color w:val="000000" w:themeColor="text1"/>
        </w:rPr>
        <w:t>房：每人</w:t>
      </w:r>
      <w:r w:rsidRPr="00C76A64">
        <w:rPr>
          <w:rFonts w:eastAsia="微軟正黑體"/>
          <w:b/>
          <w:color w:val="000000" w:themeColor="text1"/>
        </w:rPr>
        <w:t>NTD</w:t>
      </w:r>
      <w:r w:rsidR="00072BC6" w:rsidRPr="00C76A64">
        <w:rPr>
          <w:rFonts w:eastAsia="微軟正黑體" w:hint="eastAsia"/>
          <w:b/>
          <w:color w:val="000000" w:themeColor="text1"/>
        </w:rPr>
        <w:t>4</w:t>
      </w:r>
      <w:r w:rsidR="00D761B0">
        <w:rPr>
          <w:rFonts w:eastAsia="微軟正黑體"/>
          <w:b/>
          <w:color w:val="000000" w:themeColor="text1"/>
        </w:rPr>
        <w:t>2</w:t>
      </w:r>
      <w:r w:rsidR="0098511D" w:rsidRPr="00C76A64">
        <w:rPr>
          <w:rFonts w:eastAsia="微軟正黑體"/>
          <w:b/>
          <w:color w:val="000000" w:themeColor="text1"/>
        </w:rPr>
        <w:t>,</w:t>
      </w:r>
      <w:r w:rsidR="00D761B0">
        <w:rPr>
          <w:rFonts w:eastAsia="微軟正黑體"/>
          <w:b/>
          <w:color w:val="000000" w:themeColor="text1"/>
        </w:rPr>
        <w:t>0</w:t>
      </w:r>
      <w:r w:rsidR="00D761B0">
        <w:rPr>
          <w:rFonts w:eastAsia="微軟正黑體" w:hint="eastAsia"/>
          <w:b/>
          <w:color w:val="000000" w:themeColor="text1"/>
        </w:rPr>
        <w:t>0</w:t>
      </w:r>
      <w:r w:rsidR="00D761B0">
        <w:rPr>
          <w:rFonts w:eastAsia="微軟正黑體"/>
          <w:b/>
          <w:color w:val="000000" w:themeColor="text1"/>
        </w:rPr>
        <w:t>0</w:t>
      </w:r>
      <w:r w:rsidRPr="00C76A64">
        <w:rPr>
          <w:rFonts w:eastAsia="微軟正黑體" w:hint="eastAsia"/>
          <w:b/>
          <w:color w:val="000000" w:themeColor="text1"/>
        </w:rPr>
        <w:t>。</w:t>
      </w:r>
      <w:r w:rsidRPr="00C76A64">
        <w:rPr>
          <w:rFonts w:eastAsia="微軟正黑體" w:hint="eastAsia"/>
          <w:b/>
          <w:color w:val="000000" w:themeColor="text1"/>
        </w:rPr>
        <w:t>(</w:t>
      </w:r>
      <w:r w:rsidRPr="00C76A64">
        <w:rPr>
          <w:rFonts w:eastAsia="微軟正黑體" w:hint="eastAsia"/>
          <w:b/>
          <w:color w:val="000000" w:themeColor="text1"/>
        </w:rPr>
        <w:t>一人</w:t>
      </w:r>
      <w:proofErr w:type="gramStart"/>
      <w:r w:rsidRPr="00C76A64">
        <w:rPr>
          <w:rFonts w:eastAsia="微軟正黑體" w:hint="eastAsia"/>
          <w:b/>
          <w:color w:val="000000" w:themeColor="text1"/>
        </w:rPr>
        <w:t>一</w:t>
      </w:r>
      <w:proofErr w:type="gramEnd"/>
      <w:r w:rsidRPr="00C76A64">
        <w:rPr>
          <w:rFonts w:eastAsia="微軟正黑體" w:hint="eastAsia"/>
          <w:b/>
          <w:color w:val="000000" w:themeColor="text1"/>
        </w:rPr>
        <w:t>房</w:t>
      </w:r>
      <w:r w:rsidRPr="00C76A64">
        <w:rPr>
          <w:rFonts w:eastAsia="微軟正黑體" w:hint="eastAsia"/>
          <w:b/>
          <w:color w:val="000000" w:themeColor="text1"/>
        </w:rPr>
        <w:t>)</w:t>
      </w:r>
    </w:p>
    <w:p w14:paraId="3CD893C4" w14:textId="7BCB82F3" w:rsidR="00470E45" w:rsidRPr="00C76A64" w:rsidRDefault="00470E45" w:rsidP="00C76A64">
      <w:pPr>
        <w:pStyle w:val="ac"/>
        <w:snapToGrid w:val="0"/>
        <w:spacing w:line="360" w:lineRule="exact"/>
        <w:ind w:leftChars="500" w:left="1680" w:hangingChars="200" w:hanging="480"/>
        <w:jc w:val="both"/>
        <w:rPr>
          <w:rFonts w:eastAsia="微軟正黑體"/>
          <w:color w:val="000000" w:themeColor="text1"/>
        </w:rPr>
      </w:pPr>
      <w:proofErr w:type="gramStart"/>
      <w:r w:rsidRPr="00C76A64">
        <w:rPr>
          <w:rFonts w:eastAsia="微軟正黑體" w:hint="eastAsia"/>
          <w:color w:val="000000" w:themeColor="text1"/>
        </w:rPr>
        <w:t>註</w:t>
      </w:r>
      <w:proofErr w:type="gramEnd"/>
      <w:r w:rsidRPr="00C76A64">
        <w:rPr>
          <w:rFonts w:eastAsia="微軟正黑體" w:hint="eastAsia"/>
          <w:color w:val="000000" w:themeColor="text1"/>
        </w:rPr>
        <w:t>：以上費用包含飯店、餐費、當地交通</w:t>
      </w:r>
      <w:r w:rsidR="00C76A64" w:rsidRPr="00C76A64">
        <w:rPr>
          <w:rFonts w:eastAsia="微軟正黑體" w:hint="eastAsia"/>
          <w:color w:val="000000" w:themeColor="text1"/>
        </w:rPr>
        <w:t>(</w:t>
      </w:r>
      <w:r w:rsidR="00C76A64" w:rsidRPr="00C76A64">
        <w:rPr>
          <w:rFonts w:eastAsia="微軟正黑體" w:hint="eastAsia"/>
          <w:b/>
          <w:color w:val="000000" w:themeColor="text1"/>
        </w:rPr>
        <w:t>含</w:t>
      </w:r>
      <w:r w:rsidR="00D761B0" w:rsidRPr="00C76A64">
        <w:rPr>
          <w:rFonts w:eastAsia="微軟正黑體" w:hint="eastAsia"/>
          <w:b/>
          <w:color w:val="000000" w:themeColor="text1"/>
        </w:rPr>
        <w:t>河內</w:t>
      </w:r>
      <w:r w:rsidR="00D761B0" w:rsidRPr="00C76A64">
        <w:rPr>
          <w:rFonts w:eastAsia="微軟正黑體" w:hint="eastAsia"/>
          <w:b/>
          <w:color w:val="000000" w:themeColor="text1"/>
        </w:rPr>
        <w:t>-</w:t>
      </w:r>
      <w:proofErr w:type="gramStart"/>
      <w:r w:rsidR="00D761B0" w:rsidRPr="00C76A64">
        <w:rPr>
          <w:rFonts w:eastAsia="微軟正黑體" w:hint="eastAsia"/>
          <w:b/>
          <w:color w:val="000000" w:themeColor="text1"/>
        </w:rPr>
        <w:t>峴</w:t>
      </w:r>
      <w:proofErr w:type="gramEnd"/>
      <w:r w:rsidR="00D761B0" w:rsidRPr="00C76A64">
        <w:rPr>
          <w:rFonts w:eastAsia="微軟正黑體" w:hint="eastAsia"/>
          <w:b/>
          <w:color w:val="000000" w:themeColor="text1"/>
        </w:rPr>
        <w:t>港</w:t>
      </w:r>
      <w:r w:rsidR="00C76A64" w:rsidRPr="00C76A64">
        <w:rPr>
          <w:rFonts w:eastAsia="微軟正黑體" w:hint="eastAsia"/>
          <w:b/>
          <w:color w:val="000000" w:themeColor="text1"/>
        </w:rPr>
        <w:t>內陸段機票</w:t>
      </w:r>
      <w:r w:rsidR="00C76A64" w:rsidRPr="00C76A64">
        <w:rPr>
          <w:rFonts w:eastAsia="微軟正黑體" w:hint="eastAsia"/>
          <w:color w:val="000000" w:themeColor="text1"/>
        </w:rPr>
        <w:t>)</w:t>
      </w:r>
      <w:r w:rsidRPr="00C76A64">
        <w:rPr>
          <w:rFonts w:eastAsia="微軟正黑體" w:hint="eastAsia"/>
          <w:color w:val="000000" w:themeColor="text1"/>
        </w:rPr>
        <w:t>、簽證、保險及行政作業費；</w:t>
      </w:r>
      <w:r w:rsidRPr="00C76A64">
        <w:rPr>
          <w:rFonts w:eastAsia="微軟正黑體" w:hint="eastAsia"/>
          <w:b/>
          <w:color w:val="000000" w:themeColor="text1"/>
          <w:u w:val="single"/>
        </w:rPr>
        <w:t>不包含</w:t>
      </w:r>
      <w:r w:rsidR="009A2E44" w:rsidRPr="00C76A64">
        <w:rPr>
          <w:rFonts w:eastAsia="微軟正黑體" w:hint="eastAsia"/>
          <w:b/>
          <w:color w:val="000000" w:themeColor="text1"/>
          <w:u w:val="single"/>
        </w:rPr>
        <w:t>台灣</w:t>
      </w:r>
      <w:r w:rsidR="00C76A64" w:rsidRPr="00C76A64">
        <w:rPr>
          <w:rFonts w:eastAsia="微軟正黑體" w:hint="eastAsia"/>
          <w:b/>
          <w:color w:val="000000" w:themeColor="text1"/>
          <w:u w:val="single"/>
        </w:rPr>
        <w:t>-</w:t>
      </w:r>
      <w:r w:rsidR="009A2E44" w:rsidRPr="00C76A64">
        <w:rPr>
          <w:rFonts w:eastAsia="微軟正黑體" w:hint="eastAsia"/>
          <w:b/>
          <w:color w:val="000000" w:themeColor="text1"/>
          <w:u w:val="single"/>
        </w:rPr>
        <w:t>越南來回機票</w:t>
      </w:r>
      <w:r w:rsidR="009A2E44" w:rsidRPr="00C76A64">
        <w:rPr>
          <w:rFonts w:eastAsia="微軟正黑體" w:hint="eastAsia"/>
          <w:color w:val="000000" w:themeColor="text1"/>
        </w:rPr>
        <w:t>及</w:t>
      </w:r>
      <w:r w:rsidRPr="00C76A64">
        <w:rPr>
          <w:rFonts w:eastAsia="微軟正黑體" w:hint="eastAsia"/>
          <w:color w:val="000000" w:themeColor="text1"/>
        </w:rPr>
        <w:t>因個人其他行程所衍生的交通費</w:t>
      </w:r>
      <w:r w:rsidRPr="00C76A64">
        <w:rPr>
          <w:rFonts w:eastAsia="微軟正黑體"/>
          <w:color w:val="000000" w:themeColor="text1"/>
        </w:rPr>
        <w:t>(</w:t>
      </w:r>
      <w:r w:rsidRPr="00C76A64">
        <w:rPr>
          <w:rFonts w:eastAsia="微軟正黑體" w:hint="eastAsia"/>
          <w:color w:val="000000" w:themeColor="text1"/>
        </w:rPr>
        <w:t>或</w:t>
      </w:r>
      <w:proofErr w:type="gramStart"/>
      <w:r w:rsidRPr="00C76A64">
        <w:rPr>
          <w:rFonts w:eastAsia="微軟正黑體" w:hint="eastAsia"/>
          <w:color w:val="000000" w:themeColor="text1"/>
        </w:rPr>
        <w:t>改票費</w:t>
      </w:r>
      <w:proofErr w:type="gramEnd"/>
      <w:r w:rsidRPr="00C76A64">
        <w:rPr>
          <w:rFonts w:eastAsia="微軟正黑體"/>
          <w:color w:val="000000" w:themeColor="text1"/>
        </w:rPr>
        <w:t>)</w:t>
      </w:r>
      <w:r w:rsidRPr="00C76A64">
        <w:rPr>
          <w:rFonts w:eastAsia="微軟正黑體" w:hint="eastAsia"/>
          <w:color w:val="000000" w:themeColor="text1"/>
        </w:rPr>
        <w:t>、客房內之電話費、網路費、其他個人支出。</w:t>
      </w:r>
    </w:p>
    <w:p w14:paraId="596E0BEA" w14:textId="2CE79E37" w:rsidR="00BF3BC6" w:rsidRDefault="00BF3BC6" w:rsidP="00C76A64">
      <w:pPr>
        <w:pStyle w:val="ac"/>
        <w:snapToGrid w:val="0"/>
        <w:spacing w:line="360" w:lineRule="exact"/>
        <w:ind w:leftChars="500" w:left="1680" w:hangingChars="200" w:hanging="480"/>
        <w:jc w:val="both"/>
        <w:rPr>
          <w:rFonts w:eastAsia="微軟正黑體"/>
          <w:color w:val="000000" w:themeColor="text1"/>
        </w:rPr>
      </w:pPr>
      <w:proofErr w:type="gramStart"/>
      <w:r w:rsidRPr="00C76A64">
        <w:rPr>
          <w:rFonts w:eastAsia="微軟正黑體"/>
          <w:color w:val="000000" w:themeColor="text1"/>
        </w:rPr>
        <w:t>註</w:t>
      </w:r>
      <w:proofErr w:type="gramEnd"/>
      <w:r w:rsidRPr="00C76A64">
        <w:rPr>
          <w:rFonts w:eastAsia="微軟正黑體" w:hint="eastAsia"/>
          <w:color w:val="000000" w:themeColor="text1"/>
        </w:rPr>
        <w:t>：上述報價為</w:t>
      </w:r>
      <w:r w:rsidR="00E40016" w:rsidRPr="00C76A64">
        <w:rPr>
          <w:rFonts w:eastAsia="微軟正黑體" w:hint="eastAsia"/>
          <w:color w:val="000000" w:themeColor="text1"/>
        </w:rPr>
        <w:t>16</w:t>
      </w:r>
      <w:r w:rsidRPr="00C76A64">
        <w:rPr>
          <w:rFonts w:eastAsia="微軟正黑體" w:hint="eastAsia"/>
          <w:color w:val="000000" w:themeColor="text1"/>
        </w:rPr>
        <w:t>人之團體費用，如人數未達將另行調整費用。</w:t>
      </w:r>
    </w:p>
    <w:p w14:paraId="4CAD6039" w14:textId="3CCD781B" w:rsidR="00D761B0" w:rsidRPr="00C76A64" w:rsidRDefault="00D761B0" w:rsidP="00C76A64">
      <w:pPr>
        <w:pStyle w:val="ac"/>
        <w:snapToGrid w:val="0"/>
        <w:spacing w:line="360" w:lineRule="exact"/>
        <w:ind w:leftChars="500" w:left="1680" w:hangingChars="200" w:hanging="480"/>
        <w:jc w:val="both"/>
        <w:rPr>
          <w:rFonts w:eastAsia="微軟正黑體"/>
          <w:color w:val="000000" w:themeColor="text1"/>
        </w:rPr>
      </w:pPr>
      <w:proofErr w:type="gramStart"/>
      <w:r>
        <w:rPr>
          <w:rFonts w:eastAsia="微軟正黑體" w:hint="eastAsia"/>
          <w:color w:val="000000" w:themeColor="text1"/>
        </w:rPr>
        <w:t>註</w:t>
      </w:r>
      <w:proofErr w:type="gramEnd"/>
      <w:r w:rsidRPr="00C76A64">
        <w:rPr>
          <w:rFonts w:eastAsia="微軟正黑體" w:hint="eastAsia"/>
          <w:color w:val="000000" w:themeColor="text1"/>
        </w:rPr>
        <w:t>：</w:t>
      </w:r>
      <w:proofErr w:type="gramStart"/>
      <w:r w:rsidR="00624A91">
        <w:rPr>
          <w:rFonts w:eastAsia="微軟正黑體" w:hint="eastAsia"/>
          <w:color w:val="000000" w:themeColor="text1"/>
        </w:rPr>
        <w:t>因此團價包含</w:t>
      </w:r>
      <w:proofErr w:type="gramEnd"/>
      <w:r w:rsidR="00624A91">
        <w:rPr>
          <w:rFonts w:eastAsia="微軟正黑體" w:hint="eastAsia"/>
          <w:color w:val="000000" w:themeColor="text1"/>
        </w:rPr>
        <w:t>內陸段機票，敬請廠商儘速報名</w:t>
      </w:r>
      <w:r w:rsidR="00EE2492">
        <w:rPr>
          <w:rFonts w:eastAsia="微軟正黑體" w:hint="eastAsia"/>
          <w:color w:val="000000" w:themeColor="text1"/>
        </w:rPr>
        <w:t>，如原訂票價</w:t>
      </w:r>
      <w:r w:rsidR="00547D61">
        <w:rPr>
          <w:rFonts w:eastAsia="微軟正黑體" w:hint="eastAsia"/>
          <w:color w:val="000000" w:themeColor="text1"/>
        </w:rPr>
        <w:t>艙等</w:t>
      </w:r>
      <w:r w:rsidR="00EE2492">
        <w:rPr>
          <w:rFonts w:eastAsia="微軟正黑體" w:hint="eastAsia"/>
          <w:color w:val="000000" w:themeColor="text1"/>
        </w:rPr>
        <w:t>已滿</w:t>
      </w:r>
      <w:r w:rsidR="00EE2492" w:rsidRPr="00C76A64">
        <w:rPr>
          <w:rFonts w:eastAsia="微軟正黑體" w:hint="eastAsia"/>
          <w:color w:val="000000" w:themeColor="text1"/>
        </w:rPr>
        <w:t>費用</w:t>
      </w:r>
      <w:r w:rsidR="00624A91">
        <w:rPr>
          <w:rFonts w:eastAsia="微軟正黑體" w:hint="eastAsia"/>
          <w:color w:val="000000" w:themeColor="text1"/>
        </w:rPr>
        <w:t>將有所調整</w:t>
      </w:r>
      <w:r w:rsidR="00EE2492">
        <w:rPr>
          <w:rFonts w:eastAsia="微軟正黑體" w:hint="eastAsia"/>
          <w:color w:val="000000" w:themeColor="text1"/>
        </w:rPr>
        <w:t>。</w:t>
      </w:r>
    </w:p>
    <w:p w14:paraId="597BA133" w14:textId="76E41105" w:rsidR="00083465" w:rsidRPr="00C76A64" w:rsidRDefault="00083465" w:rsidP="00C76A64">
      <w:pPr>
        <w:numPr>
          <w:ilvl w:val="0"/>
          <w:numId w:val="3"/>
        </w:numPr>
        <w:tabs>
          <w:tab w:val="clear" w:pos="980"/>
          <w:tab w:val="num" w:pos="900"/>
        </w:tabs>
        <w:spacing w:line="360" w:lineRule="exact"/>
        <w:ind w:left="900" w:rightChars="163" w:right="391" w:hanging="540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機票費：由本會指定旅行社</w:t>
      </w:r>
      <w:r w:rsidRPr="00C76A64">
        <w:rPr>
          <w:rFonts w:eastAsia="微軟正黑體" w:hint="eastAsia"/>
        </w:rPr>
        <w:t>-</w:t>
      </w:r>
      <w:r w:rsidRPr="00C76A64">
        <w:rPr>
          <w:rFonts w:eastAsia="微軟正黑體" w:hint="eastAsia"/>
          <w:b/>
          <w:u w:val="single"/>
        </w:rPr>
        <w:t>雄獅旅行社</w:t>
      </w:r>
      <w:r w:rsidRPr="00C76A64">
        <w:rPr>
          <w:rFonts w:eastAsia="微軟正黑體" w:hint="eastAsia"/>
        </w:rPr>
        <w:t>安排訂票事宜或可自行訂票。</w:t>
      </w:r>
    </w:p>
    <w:p w14:paraId="04C0BBEC" w14:textId="70F610D7" w:rsidR="00083465" w:rsidRPr="00C76A64" w:rsidRDefault="00083465" w:rsidP="00C76A64">
      <w:pPr>
        <w:pStyle w:val="ac"/>
        <w:numPr>
          <w:ilvl w:val="0"/>
          <w:numId w:val="20"/>
        </w:numPr>
        <w:snapToGrid w:val="0"/>
        <w:spacing w:line="360" w:lineRule="exact"/>
        <w:ind w:leftChars="0"/>
        <w:jc w:val="both"/>
        <w:rPr>
          <w:rFonts w:eastAsia="微軟正黑體"/>
          <w:b/>
          <w:color w:val="000000" w:themeColor="text1"/>
        </w:rPr>
      </w:pPr>
      <w:r w:rsidRPr="00C76A64">
        <w:rPr>
          <w:rFonts w:eastAsia="微軟正黑體" w:hint="eastAsia"/>
          <w:b/>
          <w:color w:val="000000" w:themeColor="text1"/>
        </w:rPr>
        <w:t>航班資訊：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1842"/>
      </w:tblGrid>
      <w:tr w:rsidR="00083465" w:rsidRPr="00C76A64" w14:paraId="1DFA8542" w14:textId="77777777" w:rsidTr="00083465">
        <w:tc>
          <w:tcPr>
            <w:tcW w:w="1560" w:type="dxa"/>
          </w:tcPr>
          <w:p w14:paraId="2910B9BC" w14:textId="261A6825" w:rsidR="00083465" w:rsidRPr="00C76A64" w:rsidRDefault="00936CDB" w:rsidP="00C76A64">
            <w:pPr>
              <w:spacing w:line="360" w:lineRule="exact"/>
              <w:ind w:rightChars="163" w:right="391"/>
              <w:jc w:val="both"/>
              <w:rPr>
                <w:rFonts w:eastAsia="微軟正黑體"/>
              </w:rPr>
            </w:pPr>
            <w:r w:rsidRPr="00C76A64">
              <w:rPr>
                <w:rFonts w:eastAsia="微軟正黑體" w:hint="eastAsia"/>
              </w:rPr>
              <w:t>5</w:t>
            </w:r>
            <w:r w:rsidR="00083465" w:rsidRPr="00C76A64">
              <w:rPr>
                <w:rFonts w:eastAsia="微軟正黑體" w:hint="eastAsia"/>
              </w:rPr>
              <w:t>月</w:t>
            </w:r>
            <w:r w:rsidRPr="00C76A64">
              <w:rPr>
                <w:rFonts w:eastAsia="微軟正黑體" w:hint="eastAsia"/>
              </w:rPr>
              <w:t>20</w:t>
            </w:r>
            <w:r w:rsidR="00083465" w:rsidRPr="00C76A64">
              <w:rPr>
                <w:rFonts w:eastAsia="微軟正黑體" w:hint="eastAsia"/>
              </w:rPr>
              <w:t>日</w:t>
            </w:r>
          </w:p>
        </w:tc>
        <w:tc>
          <w:tcPr>
            <w:tcW w:w="1701" w:type="dxa"/>
          </w:tcPr>
          <w:p w14:paraId="01B22496" w14:textId="51854371" w:rsidR="00083465" w:rsidRPr="00C76A64" w:rsidRDefault="00083465" w:rsidP="00C76A64">
            <w:pPr>
              <w:spacing w:line="360" w:lineRule="exact"/>
              <w:ind w:rightChars="163" w:right="391"/>
              <w:jc w:val="both"/>
              <w:rPr>
                <w:rFonts w:eastAsia="微軟正黑體"/>
              </w:rPr>
            </w:pPr>
            <w:r w:rsidRPr="00C76A64">
              <w:rPr>
                <w:rFonts w:eastAsia="微軟正黑體" w:hint="eastAsia"/>
              </w:rPr>
              <w:t>桃園</w:t>
            </w:r>
            <w:r w:rsidRPr="00C76A64">
              <w:rPr>
                <w:rFonts w:eastAsia="微軟正黑體" w:hint="eastAsia"/>
              </w:rPr>
              <w:t>-</w:t>
            </w:r>
            <w:r w:rsidRPr="00C76A64">
              <w:rPr>
                <w:rFonts w:eastAsia="微軟正黑體" w:hint="eastAsia"/>
              </w:rPr>
              <w:t>河內</w:t>
            </w:r>
          </w:p>
        </w:tc>
        <w:tc>
          <w:tcPr>
            <w:tcW w:w="2268" w:type="dxa"/>
          </w:tcPr>
          <w:p w14:paraId="2A324651" w14:textId="3026FF42" w:rsidR="00083465" w:rsidRPr="00C76A64" w:rsidRDefault="00E40016" w:rsidP="00C76A64">
            <w:pPr>
              <w:spacing w:line="360" w:lineRule="exact"/>
              <w:ind w:rightChars="163" w:right="391"/>
              <w:jc w:val="both"/>
              <w:rPr>
                <w:rFonts w:eastAsia="微軟正黑體"/>
              </w:rPr>
            </w:pPr>
            <w:r w:rsidRPr="00C76A64">
              <w:rPr>
                <w:rFonts w:eastAsia="微軟正黑體" w:hint="eastAsia"/>
              </w:rPr>
              <w:t>星宇</w:t>
            </w:r>
            <w:r w:rsidR="00083465" w:rsidRPr="00C76A64">
              <w:rPr>
                <w:rFonts w:eastAsia="微軟正黑體" w:hint="eastAsia"/>
              </w:rPr>
              <w:t>航空</w:t>
            </w:r>
            <w:r w:rsidRPr="00C76A64">
              <w:rPr>
                <w:rFonts w:eastAsia="微軟正黑體" w:hint="eastAsia"/>
              </w:rPr>
              <w:t>JX715</w:t>
            </w:r>
          </w:p>
        </w:tc>
        <w:tc>
          <w:tcPr>
            <w:tcW w:w="1842" w:type="dxa"/>
          </w:tcPr>
          <w:p w14:paraId="65C05144" w14:textId="48F89064" w:rsidR="00083465" w:rsidRPr="00C76A64" w:rsidRDefault="00083465" w:rsidP="00C76A64">
            <w:pPr>
              <w:spacing w:line="360" w:lineRule="exact"/>
              <w:ind w:rightChars="163" w:right="391"/>
              <w:jc w:val="both"/>
              <w:rPr>
                <w:rFonts w:eastAsia="微軟正黑體"/>
              </w:rPr>
            </w:pPr>
            <w:r w:rsidRPr="00C76A64">
              <w:rPr>
                <w:rFonts w:eastAsia="微軟正黑體"/>
              </w:rPr>
              <w:t>08:</w:t>
            </w:r>
            <w:r w:rsidR="00E40016" w:rsidRPr="00C76A64">
              <w:rPr>
                <w:rFonts w:eastAsia="微軟正黑體" w:hint="eastAsia"/>
              </w:rPr>
              <w:t>10</w:t>
            </w:r>
            <w:r w:rsidRPr="00C76A64">
              <w:rPr>
                <w:rFonts w:eastAsia="微軟正黑體"/>
              </w:rPr>
              <w:t>-10:</w:t>
            </w:r>
            <w:r w:rsidR="00E40016" w:rsidRPr="00C76A64">
              <w:rPr>
                <w:rFonts w:eastAsia="微軟正黑體" w:hint="eastAsia"/>
              </w:rPr>
              <w:t>10</w:t>
            </w:r>
          </w:p>
        </w:tc>
      </w:tr>
      <w:tr w:rsidR="00083465" w:rsidRPr="00C76A64" w14:paraId="5A9A8891" w14:textId="77777777" w:rsidTr="00083465">
        <w:tc>
          <w:tcPr>
            <w:tcW w:w="1560" w:type="dxa"/>
          </w:tcPr>
          <w:p w14:paraId="2ED6E981" w14:textId="678A2531" w:rsidR="00083465" w:rsidRPr="00C76A64" w:rsidRDefault="00936CDB" w:rsidP="00C76A64">
            <w:pPr>
              <w:spacing w:line="360" w:lineRule="exact"/>
              <w:ind w:rightChars="163" w:right="391"/>
              <w:jc w:val="both"/>
              <w:rPr>
                <w:rFonts w:eastAsia="微軟正黑體"/>
              </w:rPr>
            </w:pPr>
            <w:r w:rsidRPr="00C76A64">
              <w:rPr>
                <w:rFonts w:eastAsia="微軟正黑體" w:hint="eastAsia"/>
              </w:rPr>
              <w:t>5</w:t>
            </w:r>
            <w:r w:rsidR="00083465" w:rsidRPr="00C76A64">
              <w:rPr>
                <w:rFonts w:eastAsia="微軟正黑體" w:hint="eastAsia"/>
              </w:rPr>
              <w:t>月</w:t>
            </w:r>
            <w:r w:rsidR="00083465" w:rsidRPr="00C76A64">
              <w:rPr>
                <w:rFonts w:eastAsia="微軟正黑體" w:hint="eastAsia"/>
              </w:rPr>
              <w:t>2</w:t>
            </w:r>
            <w:r w:rsidRPr="00C76A64">
              <w:rPr>
                <w:rFonts w:eastAsia="微軟正黑體" w:hint="eastAsia"/>
              </w:rPr>
              <w:t>5</w:t>
            </w:r>
            <w:r w:rsidR="00083465" w:rsidRPr="00C76A64">
              <w:rPr>
                <w:rFonts w:eastAsia="微軟正黑體" w:hint="eastAsia"/>
              </w:rPr>
              <w:t>日</w:t>
            </w:r>
          </w:p>
        </w:tc>
        <w:tc>
          <w:tcPr>
            <w:tcW w:w="1701" w:type="dxa"/>
          </w:tcPr>
          <w:p w14:paraId="05C8BA01" w14:textId="08D3D22C" w:rsidR="00083465" w:rsidRPr="00C76A64" w:rsidRDefault="00D761B0" w:rsidP="00C76A64">
            <w:pPr>
              <w:spacing w:line="360" w:lineRule="exact"/>
              <w:ind w:rightChars="163" w:right="391"/>
              <w:jc w:val="both"/>
              <w:rPr>
                <w:rFonts w:eastAsia="微軟正黑體"/>
              </w:rPr>
            </w:pPr>
            <w:proofErr w:type="gramStart"/>
            <w:r w:rsidRPr="00D761B0">
              <w:rPr>
                <w:rFonts w:eastAsia="微軟正黑體" w:hint="eastAsia"/>
              </w:rPr>
              <w:t>峴</w:t>
            </w:r>
            <w:proofErr w:type="gramEnd"/>
            <w:r w:rsidRPr="00D761B0">
              <w:rPr>
                <w:rFonts w:eastAsia="微軟正黑體" w:hint="eastAsia"/>
              </w:rPr>
              <w:t>港</w:t>
            </w:r>
            <w:r w:rsidR="00083465" w:rsidRPr="00C76A64">
              <w:rPr>
                <w:rFonts w:eastAsia="微軟正黑體" w:hint="eastAsia"/>
              </w:rPr>
              <w:t>-</w:t>
            </w:r>
            <w:r w:rsidR="00083465" w:rsidRPr="00C76A64">
              <w:rPr>
                <w:rFonts w:eastAsia="微軟正黑體" w:hint="eastAsia"/>
              </w:rPr>
              <w:t>桃園</w:t>
            </w:r>
          </w:p>
        </w:tc>
        <w:tc>
          <w:tcPr>
            <w:tcW w:w="2268" w:type="dxa"/>
          </w:tcPr>
          <w:p w14:paraId="00947E6D" w14:textId="07FAB4A3" w:rsidR="00083465" w:rsidRPr="00C76A64" w:rsidRDefault="00E40016" w:rsidP="00C76A64">
            <w:pPr>
              <w:spacing w:line="360" w:lineRule="exact"/>
              <w:ind w:rightChars="163" w:right="391"/>
              <w:jc w:val="both"/>
              <w:rPr>
                <w:rFonts w:eastAsia="微軟正黑體"/>
              </w:rPr>
            </w:pPr>
            <w:r w:rsidRPr="00C76A64">
              <w:rPr>
                <w:rFonts w:eastAsia="微軟正黑體" w:hint="eastAsia"/>
              </w:rPr>
              <w:t>星宇航空</w:t>
            </w:r>
            <w:r w:rsidRPr="00C76A64">
              <w:rPr>
                <w:rFonts w:eastAsia="微軟正黑體" w:hint="eastAsia"/>
              </w:rPr>
              <w:t>JX702</w:t>
            </w:r>
          </w:p>
        </w:tc>
        <w:tc>
          <w:tcPr>
            <w:tcW w:w="1842" w:type="dxa"/>
          </w:tcPr>
          <w:p w14:paraId="5BC2C8B4" w14:textId="4EB71300" w:rsidR="00083465" w:rsidRPr="00C76A64" w:rsidRDefault="00E40016" w:rsidP="00C76A64">
            <w:pPr>
              <w:spacing w:line="360" w:lineRule="exact"/>
              <w:ind w:rightChars="163" w:right="391"/>
              <w:jc w:val="both"/>
              <w:rPr>
                <w:rFonts w:eastAsia="微軟正黑體"/>
              </w:rPr>
            </w:pPr>
            <w:r w:rsidRPr="00C76A64">
              <w:rPr>
                <w:rFonts w:eastAsia="微軟正黑體" w:hint="eastAsia"/>
              </w:rPr>
              <w:t>09</w:t>
            </w:r>
            <w:r w:rsidRPr="00C76A64">
              <w:rPr>
                <w:rFonts w:eastAsia="微軟正黑體"/>
              </w:rPr>
              <w:t>:</w:t>
            </w:r>
            <w:r w:rsidRPr="00C76A64">
              <w:rPr>
                <w:rFonts w:eastAsia="微軟正黑體" w:hint="eastAsia"/>
              </w:rPr>
              <w:t>45</w:t>
            </w:r>
            <w:r w:rsidRPr="00C76A64">
              <w:rPr>
                <w:rFonts w:eastAsia="微軟正黑體"/>
              </w:rPr>
              <w:t>-</w:t>
            </w:r>
            <w:r w:rsidRPr="00C76A64">
              <w:rPr>
                <w:rFonts w:eastAsia="微軟正黑體" w:hint="eastAsia"/>
              </w:rPr>
              <w:t>13</w:t>
            </w:r>
            <w:r w:rsidR="00083465" w:rsidRPr="00C76A64">
              <w:rPr>
                <w:rFonts w:eastAsia="微軟正黑體"/>
              </w:rPr>
              <w:t>:</w:t>
            </w:r>
            <w:r w:rsidRPr="00C76A64">
              <w:rPr>
                <w:rFonts w:eastAsia="微軟正黑體" w:hint="eastAsia"/>
              </w:rPr>
              <w:t>40</w:t>
            </w:r>
          </w:p>
        </w:tc>
      </w:tr>
    </w:tbl>
    <w:p w14:paraId="36B3ADB5" w14:textId="2277C7C9" w:rsidR="00083465" w:rsidRPr="00C76A64" w:rsidRDefault="00083465" w:rsidP="00C76A64">
      <w:pPr>
        <w:pStyle w:val="ac"/>
        <w:spacing w:line="360" w:lineRule="exact"/>
        <w:ind w:leftChars="0" w:left="1680" w:rightChars="163" w:right="391"/>
        <w:jc w:val="both"/>
        <w:rPr>
          <w:rFonts w:eastAsia="微軟正黑體"/>
          <w:b/>
          <w:u w:val="single"/>
        </w:rPr>
      </w:pPr>
      <w:proofErr w:type="gramStart"/>
      <w:r w:rsidRPr="00C76A64">
        <w:rPr>
          <w:rFonts w:eastAsia="微軟正黑體" w:hint="eastAsia"/>
          <w:b/>
          <w:color w:val="000000" w:themeColor="text1"/>
        </w:rPr>
        <w:t>註</w:t>
      </w:r>
      <w:proofErr w:type="gramEnd"/>
      <w:r w:rsidRPr="00C76A64">
        <w:rPr>
          <w:rFonts w:eastAsia="微軟正黑體" w:hint="eastAsia"/>
          <w:b/>
          <w:color w:val="000000" w:themeColor="text1"/>
        </w:rPr>
        <w:t>：</w:t>
      </w:r>
      <w:r w:rsidRPr="00C76A64">
        <w:rPr>
          <w:rFonts w:eastAsia="微軟正黑體" w:hint="eastAsia"/>
          <w:b/>
        </w:rPr>
        <w:t>機票費用依照</w:t>
      </w:r>
      <w:proofErr w:type="gramStart"/>
      <w:r w:rsidRPr="00C76A64">
        <w:rPr>
          <w:rFonts w:eastAsia="微軟正黑體" w:hint="eastAsia"/>
          <w:b/>
        </w:rPr>
        <w:t>時間及艙等</w:t>
      </w:r>
      <w:proofErr w:type="gramEnd"/>
      <w:r w:rsidRPr="00C76A64">
        <w:rPr>
          <w:rFonts w:eastAsia="微軟正黑體" w:hint="eastAsia"/>
          <w:b/>
        </w:rPr>
        <w:t>有所不同，雄獅旅行社將依照實際訂到的艙等個別報價。</w:t>
      </w:r>
    </w:p>
    <w:p w14:paraId="14CE0CDE" w14:textId="77777777" w:rsidR="00470E45" w:rsidRPr="00C76A64" w:rsidRDefault="00470E45" w:rsidP="00C76A64">
      <w:pPr>
        <w:numPr>
          <w:ilvl w:val="0"/>
          <w:numId w:val="3"/>
        </w:numPr>
        <w:tabs>
          <w:tab w:val="clear" w:pos="980"/>
          <w:tab w:val="num" w:pos="900"/>
        </w:tabs>
        <w:spacing w:line="360" w:lineRule="exact"/>
        <w:ind w:left="900" w:rightChars="163" w:right="391" w:hanging="540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報名方式：</w:t>
      </w:r>
    </w:p>
    <w:p w14:paraId="3FD067C1" w14:textId="2519320B" w:rsidR="00470E45" w:rsidRPr="00C76A64" w:rsidRDefault="00470E45" w:rsidP="00C76A64">
      <w:pPr>
        <w:pStyle w:val="ac"/>
        <w:widowControl/>
        <w:shd w:val="clear" w:color="auto" w:fill="FFFFFF"/>
        <w:spacing w:line="360" w:lineRule="exact"/>
        <w:ind w:leftChars="0" w:left="1004"/>
        <w:rPr>
          <w:rFonts w:eastAsia="微軟正黑體"/>
          <w:bCs/>
          <w:color w:val="000000" w:themeColor="text1"/>
        </w:rPr>
      </w:pPr>
      <w:r w:rsidRPr="00C76A64">
        <w:rPr>
          <w:rFonts w:eastAsia="微軟正黑體" w:hint="eastAsia"/>
          <w:bCs/>
          <w:color w:val="000000" w:themeColor="text1"/>
        </w:rPr>
        <w:t>請填妥附件報名表格，並於報名截止日</w:t>
      </w:r>
      <w:r w:rsidR="00936CDB" w:rsidRPr="00C76A64">
        <w:rPr>
          <w:rFonts w:eastAsia="微軟正黑體" w:hint="eastAsia"/>
          <w:b/>
          <w:bCs/>
          <w:color w:val="000000" w:themeColor="text1"/>
          <w:u w:val="single"/>
        </w:rPr>
        <w:t>4</w:t>
      </w:r>
      <w:r w:rsidRPr="00C76A64">
        <w:rPr>
          <w:rFonts w:eastAsia="微軟正黑體" w:hint="eastAsia"/>
          <w:b/>
          <w:bCs/>
          <w:color w:val="000000" w:themeColor="text1"/>
          <w:u w:val="single"/>
        </w:rPr>
        <w:t>月</w:t>
      </w:r>
      <w:r w:rsidR="00624A91">
        <w:rPr>
          <w:rFonts w:eastAsia="微軟正黑體"/>
          <w:b/>
          <w:bCs/>
          <w:color w:val="000000" w:themeColor="text1"/>
          <w:u w:val="single"/>
        </w:rPr>
        <w:t>26</w:t>
      </w:r>
      <w:r w:rsidRPr="00C76A64">
        <w:rPr>
          <w:rFonts w:eastAsia="微軟正黑體" w:hint="eastAsia"/>
          <w:b/>
          <w:bCs/>
          <w:color w:val="000000" w:themeColor="text1"/>
          <w:u w:val="single"/>
        </w:rPr>
        <w:t>日</w:t>
      </w:r>
      <w:r w:rsidRPr="00C76A64">
        <w:rPr>
          <w:rFonts w:eastAsia="微軟正黑體" w:hint="eastAsia"/>
          <w:b/>
          <w:bCs/>
          <w:color w:val="000000" w:themeColor="text1"/>
          <w:u w:val="single"/>
        </w:rPr>
        <w:t>(</w:t>
      </w:r>
      <w:r w:rsidR="00BF3BC6" w:rsidRPr="00C76A64">
        <w:rPr>
          <w:rFonts w:eastAsia="微軟正黑體" w:hint="eastAsia"/>
          <w:b/>
          <w:bCs/>
          <w:color w:val="000000" w:themeColor="text1"/>
          <w:u w:val="single"/>
        </w:rPr>
        <w:t>五</w:t>
      </w:r>
      <w:r w:rsidRPr="00C76A64">
        <w:rPr>
          <w:rFonts w:eastAsia="微軟正黑體"/>
          <w:b/>
          <w:bCs/>
          <w:color w:val="000000" w:themeColor="text1"/>
          <w:u w:val="single"/>
        </w:rPr>
        <w:t>)</w:t>
      </w:r>
      <w:proofErr w:type="gramStart"/>
      <w:r w:rsidRPr="00C76A64">
        <w:rPr>
          <w:rFonts w:eastAsia="微軟正黑體" w:hint="eastAsia"/>
          <w:bCs/>
          <w:color w:val="000000" w:themeColor="text1"/>
        </w:rPr>
        <w:t>前電郵給</w:t>
      </w:r>
      <w:proofErr w:type="gramEnd"/>
      <w:r w:rsidRPr="00C76A64">
        <w:rPr>
          <w:rFonts w:eastAsia="微軟正黑體" w:hint="eastAsia"/>
          <w:bCs/>
          <w:color w:val="000000" w:themeColor="text1"/>
        </w:rPr>
        <w:t>本會承辦人收（</w:t>
      </w:r>
      <w:proofErr w:type="gramStart"/>
      <w:r w:rsidRPr="00C76A64">
        <w:rPr>
          <w:rFonts w:eastAsia="微軟正黑體" w:hint="eastAsia"/>
          <w:bCs/>
          <w:color w:val="000000" w:themeColor="text1"/>
        </w:rPr>
        <w:t>俾</w:t>
      </w:r>
      <w:proofErr w:type="gramEnd"/>
      <w:r w:rsidRPr="00C76A64">
        <w:rPr>
          <w:rFonts w:eastAsia="微軟正黑體" w:hint="eastAsia"/>
          <w:bCs/>
          <w:color w:val="000000" w:themeColor="text1"/>
        </w:rPr>
        <w:t>利預定參團名額），報名表中之各項資料僅作為本考察團聯繫及保險使用。</w:t>
      </w:r>
    </w:p>
    <w:p w14:paraId="39293F6A" w14:textId="77777777" w:rsidR="00470E45" w:rsidRPr="00C76A64" w:rsidRDefault="00470E45" w:rsidP="00C76A64">
      <w:pPr>
        <w:numPr>
          <w:ilvl w:val="0"/>
          <w:numId w:val="3"/>
        </w:numPr>
        <w:tabs>
          <w:tab w:val="clear" w:pos="980"/>
          <w:tab w:val="num" w:pos="900"/>
        </w:tabs>
        <w:spacing w:line="360" w:lineRule="exact"/>
        <w:ind w:left="900" w:rightChars="163" w:right="391" w:hanging="540"/>
        <w:jc w:val="both"/>
        <w:rPr>
          <w:rFonts w:eastAsia="微軟正黑體"/>
        </w:rPr>
      </w:pPr>
      <w:r w:rsidRPr="00C76A64">
        <w:rPr>
          <w:rFonts w:eastAsia="微軟正黑體" w:hint="eastAsia"/>
        </w:rPr>
        <w:t>電</w:t>
      </w:r>
      <w:proofErr w:type="gramStart"/>
      <w:r w:rsidRPr="00C76A64">
        <w:rPr>
          <w:rFonts w:eastAsia="微軟正黑體" w:hint="eastAsia"/>
        </w:rPr>
        <w:t>電</w:t>
      </w:r>
      <w:proofErr w:type="gramEnd"/>
      <w:r w:rsidRPr="00C76A64">
        <w:rPr>
          <w:rFonts w:eastAsia="微軟正黑體" w:hint="eastAsia"/>
        </w:rPr>
        <w:t>公會承辦人員：</w:t>
      </w:r>
    </w:p>
    <w:p w14:paraId="7E729959" w14:textId="58A7281C" w:rsidR="00470E45" w:rsidRPr="00C76A64" w:rsidRDefault="00470E45" w:rsidP="00C76A64">
      <w:pPr>
        <w:pStyle w:val="ac"/>
        <w:numPr>
          <w:ilvl w:val="0"/>
          <w:numId w:val="24"/>
        </w:numPr>
        <w:spacing w:line="360" w:lineRule="exac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C76A64">
        <w:rPr>
          <w:rFonts w:eastAsia="微軟正黑體" w:hint="eastAsia"/>
          <w:color w:val="000000" w:themeColor="text1"/>
        </w:rPr>
        <w:t>新南向計畫小組</w:t>
      </w:r>
      <w:r w:rsidRPr="00C76A64">
        <w:rPr>
          <w:rFonts w:eastAsia="微軟正黑體"/>
          <w:color w:val="000000" w:themeColor="text1"/>
        </w:rPr>
        <w:t xml:space="preserve"> </w:t>
      </w:r>
      <w:r w:rsidR="00936CDB" w:rsidRPr="00C76A64">
        <w:rPr>
          <w:rFonts w:eastAsia="微軟正黑體" w:hint="eastAsia"/>
          <w:color w:val="000000" w:themeColor="text1"/>
        </w:rPr>
        <w:t>呂盈</w:t>
      </w:r>
      <w:r w:rsidR="00C374E6" w:rsidRPr="00C76A64">
        <w:rPr>
          <w:rFonts w:eastAsia="微軟正黑體" w:hint="eastAsia"/>
          <w:color w:val="000000" w:themeColor="text1"/>
        </w:rPr>
        <w:t>秀</w:t>
      </w:r>
      <w:r w:rsidRPr="00C76A64">
        <w:rPr>
          <w:rFonts w:eastAsia="微軟正黑體"/>
          <w:color w:val="000000" w:themeColor="text1"/>
        </w:rPr>
        <w:t xml:space="preserve"> </w:t>
      </w:r>
    </w:p>
    <w:p w14:paraId="0D71F55A" w14:textId="01B83DAB" w:rsidR="00470E45" w:rsidRPr="00C76A64" w:rsidRDefault="00470E45" w:rsidP="00C76A64">
      <w:pPr>
        <w:pStyle w:val="ac"/>
        <w:numPr>
          <w:ilvl w:val="0"/>
          <w:numId w:val="24"/>
        </w:numPr>
        <w:spacing w:line="360" w:lineRule="exac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C76A64">
        <w:rPr>
          <w:rFonts w:eastAsia="微軟正黑體" w:hint="eastAsia"/>
          <w:color w:val="000000" w:themeColor="text1"/>
        </w:rPr>
        <w:t>電</w:t>
      </w:r>
      <w:r w:rsidRPr="00C76A64">
        <w:rPr>
          <w:rFonts w:eastAsia="微軟正黑體"/>
          <w:color w:val="000000" w:themeColor="text1"/>
        </w:rPr>
        <w:t xml:space="preserve">    </w:t>
      </w:r>
      <w:r w:rsidRPr="00C76A64">
        <w:rPr>
          <w:rFonts w:eastAsia="微軟正黑體" w:hint="eastAsia"/>
          <w:color w:val="000000" w:themeColor="text1"/>
        </w:rPr>
        <w:t>話：</w:t>
      </w:r>
      <w:r w:rsidR="00936CDB" w:rsidRPr="00C76A64">
        <w:rPr>
          <w:rFonts w:eastAsia="微軟正黑體"/>
          <w:color w:val="000000" w:themeColor="text1"/>
        </w:rPr>
        <w:t>02-87926666#25</w:t>
      </w:r>
      <w:r w:rsidR="00936CDB" w:rsidRPr="00C76A64">
        <w:rPr>
          <w:rFonts w:eastAsia="微軟正黑體" w:hint="eastAsia"/>
          <w:color w:val="000000" w:themeColor="text1"/>
        </w:rPr>
        <w:t>1</w:t>
      </w:r>
    </w:p>
    <w:p w14:paraId="67DE47A6" w14:textId="1B3E6BF2" w:rsidR="00470E45" w:rsidRPr="00C76A64" w:rsidRDefault="00470E45" w:rsidP="00C76A64">
      <w:pPr>
        <w:pStyle w:val="ac"/>
        <w:numPr>
          <w:ilvl w:val="0"/>
          <w:numId w:val="24"/>
        </w:numPr>
        <w:spacing w:line="360" w:lineRule="exac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C76A64">
        <w:rPr>
          <w:rFonts w:eastAsia="微軟正黑體" w:hint="eastAsia"/>
          <w:color w:val="000000" w:themeColor="text1"/>
        </w:rPr>
        <w:t>電子信箱：</w:t>
      </w:r>
      <w:r w:rsidR="00936CDB" w:rsidRPr="00C76A64">
        <w:t>rebecca0818@teema.org.tw</w:t>
      </w:r>
    </w:p>
    <w:p w14:paraId="556F8FDC" w14:textId="77777777" w:rsidR="00470E45" w:rsidRPr="00C76A64" w:rsidRDefault="00470E45" w:rsidP="00C76A64">
      <w:pPr>
        <w:pStyle w:val="ac"/>
        <w:numPr>
          <w:ilvl w:val="0"/>
          <w:numId w:val="24"/>
        </w:numPr>
        <w:spacing w:line="360" w:lineRule="exact"/>
        <w:ind w:leftChars="0" w:rightChars="163" w:right="391"/>
        <w:jc w:val="both"/>
        <w:rPr>
          <w:rFonts w:eastAsia="微軟正黑體"/>
          <w:bCs/>
          <w:color w:val="000000" w:themeColor="text1"/>
        </w:rPr>
      </w:pPr>
      <w:r w:rsidRPr="00C76A64">
        <w:rPr>
          <w:rFonts w:eastAsia="微軟正黑體" w:hint="eastAsia"/>
          <w:color w:val="000000" w:themeColor="text1"/>
        </w:rPr>
        <w:t>地</w:t>
      </w:r>
      <w:r w:rsidRPr="00C76A64">
        <w:rPr>
          <w:rFonts w:eastAsia="微軟正黑體" w:hint="eastAsia"/>
          <w:color w:val="000000" w:themeColor="text1"/>
        </w:rPr>
        <w:t xml:space="preserve"> </w:t>
      </w:r>
      <w:r w:rsidRPr="00C76A64">
        <w:rPr>
          <w:rFonts w:eastAsia="微軟正黑體"/>
          <w:color w:val="000000" w:themeColor="text1"/>
        </w:rPr>
        <w:t xml:space="preserve">   </w:t>
      </w:r>
      <w:r w:rsidRPr="00C76A64">
        <w:rPr>
          <w:rFonts w:eastAsia="微軟正黑體" w:hint="eastAsia"/>
          <w:color w:val="000000" w:themeColor="text1"/>
        </w:rPr>
        <w:t>址：</w:t>
      </w:r>
      <w:r w:rsidRPr="00C76A64">
        <w:rPr>
          <w:rFonts w:eastAsia="微軟正黑體"/>
          <w:color w:val="000000" w:themeColor="text1"/>
        </w:rPr>
        <w:t>11490</w:t>
      </w:r>
      <w:r w:rsidRPr="00C76A64">
        <w:rPr>
          <w:rFonts w:eastAsia="微軟正黑體"/>
          <w:color w:val="000000" w:themeColor="text1"/>
        </w:rPr>
        <w:t>台北市內湖區民權東路</w:t>
      </w:r>
      <w:r w:rsidRPr="00C76A64">
        <w:rPr>
          <w:rFonts w:eastAsia="微軟正黑體"/>
          <w:color w:val="000000" w:themeColor="text1"/>
        </w:rPr>
        <w:t>6</w:t>
      </w:r>
      <w:r w:rsidRPr="00C76A64">
        <w:rPr>
          <w:rFonts w:eastAsia="微軟正黑體"/>
          <w:color w:val="000000" w:themeColor="text1"/>
        </w:rPr>
        <w:t>段</w:t>
      </w:r>
      <w:r w:rsidRPr="00C76A64">
        <w:rPr>
          <w:rFonts w:eastAsia="微軟正黑體"/>
          <w:color w:val="000000" w:themeColor="text1"/>
        </w:rPr>
        <w:t>109</w:t>
      </w:r>
      <w:r w:rsidRPr="00C76A64">
        <w:rPr>
          <w:rFonts w:eastAsia="微軟正黑體"/>
          <w:color w:val="000000" w:themeColor="text1"/>
        </w:rPr>
        <w:t>號</w:t>
      </w:r>
      <w:r w:rsidRPr="00C76A64">
        <w:rPr>
          <w:rFonts w:eastAsia="微軟正黑體"/>
          <w:color w:val="000000" w:themeColor="text1"/>
        </w:rPr>
        <w:t>6</w:t>
      </w:r>
      <w:r w:rsidRPr="00C76A64">
        <w:rPr>
          <w:rFonts w:eastAsia="微軟正黑體"/>
          <w:color w:val="000000" w:themeColor="text1"/>
        </w:rPr>
        <w:t>樓</w:t>
      </w:r>
    </w:p>
    <w:p w14:paraId="2E4E48CB" w14:textId="4B5EBE28" w:rsidR="003D3F29" w:rsidRPr="00B849AB" w:rsidRDefault="0067551D" w:rsidP="00B230AE">
      <w:pPr>
        <w:widowControl/>
        <w:numPr>
          <w:ilvl w:val="0"/>
          <w:numId w:val="3"/>
        </w:numPr>
        <w:tabs>
          <w:tab w:val="clear" w:pos="980"/>
          <w:tab w:val="num" w:pos="900"/>
        </w:tabs>
        <w:spacing w:beforeLines="30" w:before="108" w:afterLines="30" w:after="108" w:line="320" w:lineRule="exact"/>
        <w:ind w:left="900" w:rightChars="163" w:right="391" w:hanging="540"/>
        <w:jc w:val="both"/>
        <w:rPr>
          <w:rFonts w:eastAsia="微軟正黑體"/>
        </w:rPr>
      </w:pPr>
      <w:r w:rsidRPr="00B849AB">
        <w:rPr>
          <w:rFonts w:eastAsia="微軟正黑體" w:hint="eastAsia"/>
        </w:rPr>
        <w:t>行</w:t>
      </w:r>
      <w:r w:rsidRPr="00B849AB">
        <w:rPr>
          <w:rFonts w:eastAsia="微軟正黑體"/>
        </w:rPr>
        <w:t xml:space="preserve">    </w:t>
      </w:r>
      <w:r w:rsidR="00E87D5E" w:rsidRPr="00B849AB">
        <w:rPr>
          <w:rFonts w:eastAsia="微軟正黑體" w:hint="eastAsia"/>
        </w:rPr>
        <w:t>程：</w:t>
      </w:r>
      <w:r w:rsidR="00CE5F76" w:rsidRPr="00B849AB">
        <w:rPr>
          <w:rFonts w:eastAsia="微軟正黑體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45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18"/>
        <w:gridCol w:w="6237"/>
        <w:gridCol w:w="1559"/>
      </w:tblGrid>
      <w:tr w:rsidR="001975CC" w:rsidRPr="00452340" w14:paraId="0E6C0203" w14:textId="77777777" w:rsidTr="003D3F29">
        <w:trPr>
          <w:trHeight w:val="491"/>
        </w:trPr>
        <w:tc>
          <w:tcPr>
            <w:tcW w:w="123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57194948" w14:textId="77777777" w:rsidR="001975CC" w:rsidRPr="00C10ADD" w:rsidRDefault="001975CC" w:rsidP="00C10ADD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b/>
                <w:szCs w:val="28"/>
              </w:rPr>
            </w:pPr>
            <w:r w:rsidRPr="00C10ADD">
              <w:rPr>
                <w:rFonts w:eastAsia="微軟正黑體" w:hint="eastAsia"/>
                <w:b/>
                <w:szCs w:val="28"/>
              </w:rPr>
              <w:lastRenderedPageBreak/>
              <w:t>日期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001D2A20" w14:textId="77777777" w:rsidR="001975CC" w:rsidRPr="00C10ADD" w:rsidRDefault="001975CC" w:rsidP="00C10ADD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b/>
                <w:szCs w:val="28"/>
              </w:rPr>
            </w:pPr>
            <w:r w:rsidRPr="00C10ADD">
              <w:rPr>
                <w:rFonts w:eastAsia="微軟正黑體" w:hint="eastAsia"/>
                <w:b/>
                <w:szCs w:val="28"/>
              </w:rPr>
              <w:t>時間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79E5AE5E" w14:textId="77777777" w:rsidR="001975CC" w:rsidRPr="00C10ADD" w:rsidRDefault="001975CC" w:rsidP="00C10ADD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b/>
                <w:szCs w:val="28"/>
              </w:rPr>
            </w:pPr>
            <w:r w:rsidRPr="00C10ADD">
              <w:rPr>
                <w:rFonts w:eastAsia="微軟正黑體" w:hint="eastAsia"/>
                <w:b/>
                <w:szCs w:val="28"/>
              </w:rPr>
              <w:t>行程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7B5F3472" w14:textId="77777777" w:rsidR="001975CC" w:rsidRPr="00C10ADD" w:rsidRDefault="001975CC" w:rsidP="00C10ADD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b/>
                <w:szCs w:val="28"/>
              </w:rPr>
            </w:pPr>
            <w:r w:rsidRPr="00C10ADD">
              <w:rPr>
                <w:rFonts w:eastAsia="微軟正黑體" w:hint="eastAsia"/>
                <w:b/>
                <w:szCs w:val="28"/>
              </w:rPr>
              <w:t>備註</w:t>
            </w:r>
          </w:p>
        </w:tc>
      </w:tr>
      <w:tr w:rsidR="001975CC" w:rsidRPr="00452340" w14:paraId="760866A4" w14:textId="77777777" w:rsidTr="00C10ADD">
        <w:trPr>
          <w:trHeight w:val="236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95E5A9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  <w:lang w:eastAsia="zh-CN"/>
              </w:rPr>
            </w:pPr>
            <w:r w:rsidRPr="006B70FB">
              <w:rPr>
                <w:rFonts w:eastAsia="微軟正黑體"/>
              </w:rPr>
              <w:t>5</w:t>
            </w:r>
            <w:r w:rsidRPr="006B70FB">
              <w:rPr>
                <w:rFonts w:eastAsia="微軟正黑體" w:hint="eastAsia"/>
              </w:rPr>
              <w:t>月</w:t>
            </w:r>
            <w:r w:rsidRPr="006B70FB">
              <w:rPr>
                <w:rFonts w:eastAsia="微軟正黑體"/>
              </w:rPr>
              <w:t>20</w:t>
            </w:r>
            <w:r w:rsidRPr="006B70FB">
              <w:rPr>
                <w:rFonts w:eastAsia="微軟正黑體" w:hint="eastAsia"/>
              </w:rPr>
              <w:t>日</w:t>
            </w:r>
          </w:p>
          <w:p w14:paraId="7198638D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  <w:lang w:eastAsia="zh-CN"/>
              </w:rPr>
            </w:pPr>
            <w:r w:rsidRPr="006B70FB">
              <w:rPr>
                <w:rFonts w:eastAsia="微軟正黑體" w:hint="eastAsia"/>
              </w:rPr>
              <w:t>星期一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300C48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08:25-10:35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54344C" w14:textId="472EA0A9" w:rsidR="001975CC" w:rsidRPr="006B70FB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【啟程】</w:t>
            </w:r>
            <w:r w:rsidR="00F27A40" w:rsidRPr="00F27A40">
              <w:rPr>
                <w:rFonts w:eastAsia="微軟正黑體" w:hint="eastAsia"/>
              </w:rPr>
              <w:t>星宇航空</w:t>
            </w:r>
            <w:r w:rsidR="00F27A40" w:rsidRPr="00F27A40">
              <w:rPr>
                <w:rFonts w:eastAsia="微軟正黑體" w:hint="eastAsia"/>
              </w:rPr>
              <w:t>JX715</w:t>
            </w:r>
            <w:r w:rsidRPr="006B70FB">
              <w:rPr>
                <w:rFonts w:eastAsia="微軟正黑體" w:hint="eastAsia"/>
              </w:rPr>
              <w:t>:</w:t>
            </w:r>
            <w:r w:rsidRPr="006B70FB">
              <w:rPr>
                <w:rFonts w:eastAsia="微軟正黑體" w:hint="eastAsia"/>
              </w:rPr>
              <w:t>台北到河內</w:t>
            </w:r>
            <w:r w:rsidRPr="006B70FB">
              <w:t xml:space="preserve"> </w:t>
            </w:r>
            <w:r w:rsidR="00F27A40" w:rsidRPr="00F27A40">
              <w:rPr>
                <w:rFonts w:eastAsia="微軟正黑體"/>
              </w:rPr>
              <w:t>08:10-10:10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67111C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1975CC" w:rsidRPr="00452340" w14:paraId="6E728200" w14:textId="77777777" w:rsidTr="00C10ADD">
        <w:trPr>
          <w:trHeight w:val="247"/>
        </w:trPr>
        <w:tc>
          <w:tcPr>
            <w:tcW w:w="1238" w:type="dxa"/>
            <w:vMerge/>
            <w:shd w:val="clear" w:color="auto" w:fill="auto"/>
            <w:vAlign w:val="center"/>
          </w:tcPr>
          <w:p w14:paraId="3B568B01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1F6EB9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1</w:t>
            </w:r>
            <w:r w:rsidRPr="006B70FB">
              <w:rPr>
                <w:rFonts w:eastAsia="微軟正黑體" w:hint="eastAsia"/>
              </w:rPr>
              <w:t>2</w:t>
            </w:r>
            <w:r w:rsidRPr="006B70FB">
              <w:rPr>
                <w:rFonts w:eastAsia="微軟正黑體"/>
              </w:rPr>
              <w:t>:00-14:00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E75C05" w14:textId="6CD7A495" w:rsidR="001975CC" w:rsidRPr="006B70FB" w:rsidRDefault="001975CC" w:rsidP="00072BC6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午餐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1D0C2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rPr>
                <w:rFonts w:ascii="Calibri" w:eastAsia="微軟正黑體" w:hAnsi="Calibri" w:cs="Calibri"/>
                <w:lang w:val="vi-VN"/>
              </w:rPr>
            </w:pPr>
          </w:p>
        </w:tc>
      </w:tr>
      <w:tr w:rsidR="001975CC" w:rsidRPr="00452340" w14:paraId="7A1DEC28" w14:textId="77777777" w:rsidTr="00C10ADD">
        <w:trPr>
          <w:trHeight w:val="126"/>
        </w:trPr>
        <w:tc>
          <w:tcPr>
            <w:tcW w:w="1238" w:type="dxa"/>
            <w:vMerge/>
            <w:shd w:val="clear" w:color="auto" w:fill="auto"/>
            <w:vAlign w:val="center"/>
          </w:tcPr>
          <w:p w14:paraId="39F21B42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0C8420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14:30-16:00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358E9A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拜訪越南投資部</w:t>
            </w:r>
            <w:r w:rsidRPr="006B70FB">
              <w:rPr>
                <w:rFonts w:eastAsia="微軟正黑體" w:hint="eastAsia"/>
              </w:rPr>
              <w:t>-</w:t>
            </w:r>
            <w:r w:rsidRPr="006B70FB">
              <w:rPr>
                <w:rFonts w:eastAsia="微軟正黑體" w:hint="eastAsia"/>
              </w:rPr>
              <w:t>外人投資局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C6EA8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</w:p>
        </w:tc>
      </w:tr>
      <w:tr w:rsidR="001975CC" w:rsidRPr="00452340" w14:paraId="619CDB85" w14:textId="77777777" w:rsidTr="00C10ADD">
        <w:trPr>
          <w:trHeight w:val="131"/>
        </w:trPr>
        <w:tc>
          <w:tcPr>
            <w:tcW w:w="1238" w:type="dxa"/>
            <w:vMerge/>
            <w:shd w:val="clear" w:color="auto" w:fill="auto"/>
            <w:vAlign w:val="center"/>
          </w:tcPr>
          <w:p w14:paraId="68F9C585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1B7D6C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18:30-20:30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6A7669C" w14:textId="450D4FA8" w:rsidR="001975CC" w:rsidRPr="006B70FB" w:rsidRDefault="00D761B0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台商交流晚宴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18485C" w14:textId="4CBF0ECA" w:rsidR="001975CC" w:rsidRPr="00CC0FCB" w:rsidRDefault="001975CC" w:rsidP="00072BC6">
            <w:pPr>
              <w:adjustRightInd w:val="0"/>
              <w:snapToGrid w:val="0"/>
              <w:spacing w:line="400" w:lineRule="exact"/>
              <w:rPr>
                <w:rFonts w:eastAsia="微軟正黑體"/>
                <w:color w:val="FF0000"/>
              </w:rPr>
            </w:pPr>
          </w:p>
        </w:tc>
      </w:tr>
      <w:tr w:rsidR="001975CC" w:rsidRPr="00452340" w14:paraId="6A020CBA" w14:textId="77777777" w:rsidTr="00C10ADD">
        <w:trPr>
          <w:trHeight w:val="151"/>
        </w:trPr>
        <w:tc>
          <w:tcPr>
            <w:tcW w:w="1238" w:type="dxa"/>
            <w:vMerge/>
            <w:shd w:val="clear" w:color="auto" w:fill="auto"/>
            <w:vAlign w:val="center"/>
          </w:tcPr>
          <w:p w14:paraId="599E5EF2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AD5DC1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21:00-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F287E9" w14:textId="2175AE06" w:rsidR="001975CC" w:rsidRPr="006B70FB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夜宿【河內】</w:t>
            </w:r>
            <w:r w:rsidR="00E46814" w:rsidRPr="00E46814">
              <w:rPr>
                <w:rFonts w:eastAsia="微軟正黑體"/>
              </w:rPr>
              <w:t>SOMERSET HANOI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54C478" w14:textId="7177A50D" w:rsidR="001975CC" w:rsidRPr="00C10ADD" w:rsidRDefault="00E46814" w:rsidP="00072BC6">
            <w:pPr>
              <w:adjustRightInd w:val="0"/>
              <w:snapToGrid w:val="0"/>
              <w:spacing w:line="400" w:lineRule="exact"/>
              <w:rPr>
                <w:rFonts w:eastAsia="微軟正黑體" w:cs="Arial"/>
                <w:sz w:val="20"/>
                <w:szCs w:val="20"/>
                <w:shd w:val="clear" w:color="auto" w:fill="FFFFFF"/>
              </w:rPr>
            </w:pPr>
            <w:r w:rsidRPr="00C10ADD">
              <w:rPr>
                <w:rFonts w:eastAsia="微軟正黑體" w:cs="Arial" w:hint="eastAsia"/>
                <w:sz w:val="20"/>
                <w:szCs w:val="20"/>
                <w:shd w:val="clear" w:color="auto" w:fill="FFFFFF"/>
              </w:rPr>
              <w:t>或同等級飯店</w:t>
            </w:r>
          </w:p>
        </w:tc>
      </w:tr>
      <w:tr w:rsidR="001975CC" w:rsidRPr="00452340" w14:paraId="33387B29" w14:textId="77777777" w:rsidTr="00C10ADD">
        <w:trPr>
          <w:trHeight w:val="151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AF334E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5</w:t>
            </w:r>
            <w:r w:rsidRPr="006B70FB">
              <w:rPr>
                <w:rFonts w:eastAsia="微軟正黑體" w:hint="eastAsia"/>
              </w:rPr>
              <w:t>月</w:t>
            </w:r>
            <w:r w:rsidRPr="006B70FB">
              <w:rPr>
                <w:rFonts w:eastAsia="微軟正黑體" w:hint="eastAsia"/>
              </w:rPr>
              <w:t>21</w:t>
            </w:r>
            <w:r w:rsidRPr="006B70FB">
              <w:rPr>
                <w:rFonts w:eastAsia="微軟正黑體" w:hint="eastAsia"/>
              </w:rPr>
              <w:t>日</w:t>
            </w:r>
          </w:p>
          <w:p w14:paraId="3B501B37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  <w:lang w:eastAsia="zh-CN"/>
              </w:rPr>
            </w:pPr>
            <w:r w:rsidRPr="006B70FB">
              <w:rPr>
                <w:rFonts w:eastAsia="微軟正黑體" w:hint="eastAsia"/>
              </w:rPr>
              <w:t>星期二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30EBC5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09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0</w:t>
            </w:r>
            <w:r w:rsidRPr="006B70FB">
              <w:rPr>
                <w:rFonts w:eastAsia="微軟正黑體"/>
              </w:rPr>
              <w:t>0</w:t>
            </w:r>
            <w:r w:rsidRPr="006B70FB">
              <w:rPr>
                <w:rFonts w:eastAsia="微軟正黑體" w:hint="eastAsia"/>
              </w:rPr>
              <w:t>-</w:t>
            </w:r>
            <w:r w:rsidRPr="006B70FB">
              <w:rPr>
                <w:rFonts w:eastAsia="微軟正黑體"/>
              </w:rPr>
              <w:t>11:00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D18F6C" w14:textId="2122C28C" w:rsidR="001975CC" w:rsidRPr="006B70FB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381117">
              <w:rPr>
                <w:rFonts w:eastAsia="微軟正黑體" w:hint="eastAsia"/>
              </w:rPr>
              <w:t>參訪</w:t>
            </w:r>
            <w:r w:rsidR="00072BC6">
              <w:rPr>
                <w:rFonts w:eastAsia="微軟正黑體" w:hint="eastAsia"/>
              </w:rPr>
              <w:t>越南電信商</w:t>
            </w:r>
            <w:r w:rsidRPr="00381117">
              <w:rPr>
                <w:rFonts w:eastAsia="微軟正黑體" w:hint="eastAsia"/>
              </w:rPr>
              <w:t>及舉辦供應鏈交流會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781E8A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1975CC" w:rsidRPr="00452340" w14:paraId="7E8C575E" w14:textId="77777777" w:rsidTr="00C10ADD">
        <w:trPr>
          <w:trHeight w:val="50"/>
        </w:trPr>
        <w:tc>
          <w:tcPr>
            <w:tcW w:w="1238" w:type="dxa"/>
            <w:vMerge/>
            <w:shd w:val="clear" w:color="auto" w:fill="auto"/>
            <w:vAlign w:val="center"/>
          </w:tcPr>
          <w:p w14:paraId="18D9A472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866701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11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3</w:t>
            </w:r>
            <w:r w:rsidRPr="006B70FB">
              <w:rPr>
                <w:rFonts w:eastAsia="微軟正黑體"/>
              </w:rPr>
              <w:t>0-1</w:t>
            </w:r>
            <w:r>
              <w:rPr>
                <w:rFonts w:eastAsia="微軟正黑體" w:hint="eastAsia"/>
              </w:rPr>
              <w:t>2</w:t>
            </w:r>
            <w:r w:rsidRPr="006B70FB">
              <w:rPr>
                <w:rFonts w:eastAsia="微軟正黑體" w:hint="eastAsia"/>
              </w:rPr>
              <w:t>:</w:t>
            </w:r>
            <w:r>
              <w:rPr>
                <w:rFonts w:eastAsia="微軟正黑體" w:hint="eastAsia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2A770A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午餐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5A734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</w:p>
        </w:tc>
      </w:tr>
      <w:tr w:rsidR="001975CC" w:rsidRPr="00452340" w14:paraId="14A7C196" w14:textId="77777777" w:rsidTr="00C10ADD">
        <w:trPr>
          <w:trHeight w:val="169"/>
        </w:trPr>
        <w:tc>
          <w:tcPr>
            <w:tcW w:w="1238" w:type="dxa"/>
            <w:vMerge/>
            <w:shd w:val="clear" w:color="auto" w:fill="auto"/>
            <w:vAlign w:val="center"/>
          </w:tcPr>
          <w:p w14:paraId="6900BD69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F668B" w14:textId="77777777" w:rsidR="001975CC" w:rsidRPr="00072BC6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072BC6">
              <w:rPr>
                <w:rFonts w:eastAsia="微軟正黑體" w:hint="eastAsia"/>
              </w:rPr>
              <w:t>13:30-14:30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BDD6EF" w14:textId="0661F2C0" w:rsidR="001975CC" w:rsidRPr="00072BC6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072BC6">
              <w:rPr>
                <w:rFonts w:eastAsia="微軟正黑體" w:hint="eastAsia"/>
              </w:rPr>
              <w:t>參訪</w:t>
            </w:r>
            <w:r w:rsidR="00D761B0">
              <w:rPr>
                <w:rFonts w:eastAsia="微軟正黑體" w:hint="eastAsia"/>
              </w:rPr>
              <w:t>河內</w:t>
            </w:r>
            <w:r w:rsidRPr="00072BC6">
              <w:rPr>
                <w:rFonts w:eastAsia="微軟正黑體" w:hint="eastAsia"/>
              </w:rPr>
              <w:t>和樂高科技園區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B7300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</w:p>
        </w:tc>
      </w:tr>
      <w:tr w:rsidR="001975CC" w:rsidRPr="00452340" w14:paraId="19CE6E89" w14:textId="77777777" w:rsidTr="00C10ADD">
        <w:trPr>
          <w:trHeight w:val="189"/>
        </w:trPr>
        <w:tc>
          <w:tcPr>
            <w:tcW w:w="1238" w:type="dxa"/>
            <w:vMerge/>
            <w:shd w:val="clear" w:color="auto" w:fill="auto"/>
            <w:vAlign w:val="center"/>
          </w:tcPr>
          <w:p w14:paraId="02BA5144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CC52E7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1</w:t>
            </w:r>
            <w:r>
              <w:rPr>
                <w:rFonts w:eastAsia="微軟正黑體" w:hint="eastAsia"/>
              </w:rPr>
              <w:t>5</w:t>
            </w:r>
            <w:r w:rsidRPr="006B70FB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3</w:t>
            </w:r>
            <w:r w:rsidRPr="006B70FB">
              <w:rPr>
                <w:rFonts w:eastAsia="微軟正黑體"/>
              </w:rPr>
              <w:t>0-1</w:t>
            </w:r>
            <w:r>
              <w:rPr>
                <w:rFonts w:eastAsia="微軟正黑體" w:hint="eastAsia"/>
              </w:rPr>
              <w:t>8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0</w:t>
            </w:r>
            <w:r w:rsidRPr="006B70FB">
              <w:rPr>
                <w:rFonts w:eastAsia="微軟正黑體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954068" w14:textId="7AD0F97E" w:rsidR="001975CC" w:rsidRPr="00381117" w:rsidRDefault="001975CC" w:rsidP="000437F3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381117">
              <w:rPr>
                <w:rFonts w:eastAsia="微軟正黑體" w:hint="eastAsia"/>
              </w:rPr>
              <w:t>舉辦供應鏈交流會</w:t>
            </w:r>
            <w:r w:rsidR="00940BB9" w:rsidRPr="00B849AB">
              <w:rPr>
                <w:rFonts w:eastAsia="微軟正黑體" w:hint="eastAsia"/>
              </w:rPr>
              <w:t>(</w:t>
            </w:r>
            <w:r w:rsidR="00B849AB" w:rsidRPr="00B849AB">
              <w:rPr>
                <w:rFonts w:eastAsia="微軟正黑體" w:hint="eastAsia"/>
              </w:rPr>
              <w:t>越南電子工業協會</w:t>
            </w:r>
            <w:r w:rsidR="00940BB9" w:rsidRPr="00B849AB">
              <w:rPr>
                <w:rFonts w:eastAsia="微軟正黑體" w:hint="eastAsia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4DA7A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</w:p>
        </w:tc>
      </w:tr>
      <w:tr w:rsidR="001975CC" w:rsidRPr="00452340" w14:paraId="7748D165" w14:textId="77777777" w:rsidTr="00C10ADD">
        <w:trPr>
          <w:trHeight w:val="209"/>
        </w:trPr>
        <w:tc>
          <w:tcPr>
            <w:tcW w:w="1238" w:type="dxa"/>
            <w:vMerge/>
            <w:shd w:val="clear" w:color="auto" w:fill="auto"/>
            <w:vAlign w:val="center"/>
          </w:tcPr>
          <w:p w14:paraId="1F734D1F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625F74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1</w:t>
            </w:r>
            <w:r w:rsidRPr="006B70FB">
              <w:rPr>
                <w:rFonts w:eastAsia="微軟正黑體"/>
              </w:rPr>
              <w:t>8</w:t>
            </w:r>
            <w:r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3</w:t>
            </w:r>
            <w:r w:rsidRPr="006B70FB">
              <w:rPr>
                <w:rFonts w:eastAsia="微軟正黑體"/>
              </w:rPr>
              <w:t>0-</w:t>
            </w:r>
            <w:r w:rsidRPr="006B70FB">
              <w:rPr>
                <w:rFonts w:eastAsia="微軟正黑體" w:hint="eastAsia"/>
              </w:rPr>
              <w:t>20</w:t>
            </w:r>
            <w:r w:rsidRPr="006B70FB">
              <w:rPr>
                <w:rFonts w:eastAsia="微軟正黑體"/>
              </w:rPr>
              <w:t>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F499AA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晚餐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7F542" w14:textId="77777777" w:rsidR="001975CC" w:rsidRPr="006B70FB" w:rsidRDefault="001975CC" w:rsidP="00072BC6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E46814" w:rsidRPr="00452340" w14:paraId="24934970" w14:textId="77777777" w:rsidTr="00C10ADD">
        <w:trPr>
          <w:trHeight w:val="73"/>
        </w:trPr>
        <w:tc>
          <w:tcPr>
            <w:tcW w:w="12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60986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F84101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2</w:t>
            </w:r>
            <w:r w:rsidRPr="006B70FB">
              <w:rPr>
                <w:rFonts w:eastAsia="微軟正黑體"/>
              </w:rPr>
              <w:t>1:00-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2AFB6" w14:textId="5FAAE081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夜宿【河內】</w:t>
            </w:r>
            <w:r w:rsidRPr="00E46814">
              <w:rPr>
                <w:rFonts w:eastAsia="微軟正黑體"/>
              </w:rPr>
              <w:t>SOMERSET HANOI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BA5C4" w14:textId="6E949B9B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C10ADD">
              <w:rPr>
                <w:rFonts w:eastAsia="微軟正黑體" w:cs="Arial" w:hint="eastAsia"/>
                <w:sz w:val="20"/>
                <w:szCs w:val="20"/>
                <w:shd w:val="clear" w:color="auto" w:fill="FFFFFF"/>
              </w:rPr>
              <w:t>或同等級飯店</w:t>
            </w:r>
          </w:p>
        </w:tc>
      </w:tr>
      <w:tr w:rsidR="00E46814" w:rsidRPr="00452340" w14:paraId="5F089409" w14:textId="77777777" w:rsidTr="00C10ADD">
        <w:trPr>
          <w:trHeight w:val="215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14:paraId="4175237B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5</w:t>
            </w:r>
            <w:r w:rsidRPr="006B70FB">
              <w:rPr>
                <w:rFonts w:eastAsia="微軟正黑體" w:hint="eastAsia"/>
              </w:rPr>
              <w:t>月</w:t>
            </w:r>
            <w:r w:rsidRPr="006B70FB">
              <w:rPr>
                <w:rFonts w:eastAsia="微軟正黑體" w:hint="eastAsia"/>
              </w:rPr>
              <w:t>22</w:t>
            </w:r>
            <w:r w:rsidRPr="006B70FB">
              <w:rPr>
                <w:rFonts w:eastAsia="微軟正黑體" w:hint="eastAsia"/>
              </w:rPr>
              <w:t>日</w:t>
            </w:r>
          </w:p>
          <w:p w14:paraId="45DEFEB3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星期三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DDEAC7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09:30-10:30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A848E49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考察興安省</w:t>
            </w:r>
            <w:r w:rsidRPr="006B70FB">
              <w:rPr>
                <w:rFonts w:eastAsia="微軟正黑體" w:hint="eastAsia"/>
              </w:rPr>
              <w:t>5</w:t>
            </w:r>
            <w:r w:rsidRPr="006B70FB">
              <w:rPr>
                <w:rFonts w:eastAsia="微軟正黑體" w:hint="eastAsia"/>
              </w:rPr>
              <w:t>號工業區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376FD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E46814" w:rsidRPr="00452340" w14:paraId="1E8BBFC0" w14:textId="77777777" w:rsidTr="00C10ADD">
        <w:trPr>
          <w:trHeight w:val="85"/>
        </w:trPr>
        <w:tc>
          <w:tcPr>
            <w:tcW w:w="1238" w:type="dxa"/>
            <w:vMerge/>
            <w:shd w:val="clear" w:color="auto" w:fill="auto"/>
            <w:vAlign w:val="center"/>
          </w:tcPr>
          <w:p w14:paraId="67240C16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09AA1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10:30-1</w:t>
            </w:r>
            <w:r w:rsidRPr="006B70FB">
              <w:rPr>
                <w:rFonts w:eastAsia="微軟正黑體" w:hint="eastAsia"/>
              </w:rPr>
              <w:t>1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3</w:t>
            </w:r>
            <w:r w:rsidRPr="006B70FB">
              <w:rPr>
                <w:rFonts w:eastAsia="微軟正黑體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690F3E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拜會興安省政府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AA800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E46814" w:rsidRPr="00452340" w14:paraId="24A3D666" w14:textId="77777777" w:rsidTr="00C10ADD">
        <w:trPr>
          <w:trHeight w:val="105"/>
        </w:trPr>
        <w:tc>
          <w:tcPr>
            <w:tcW w:w="1238" w:type="dxa"/>
            <w:vMerge/>
            <w:shd w:val="clear" w:color="auto" w:fill="auto"/>
            <w:vAlign w:val="center"/>
          </w:tcPr>
          <w:p w14:paraId="7247E19E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A7656E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1</w:t>
            </w:r>
            <w:r w:rsidRPr="006B70FB">
              <w:rPr>
                <w:rFonts w:eastAsia="微軟正黑體" w:hint="eastAsia"/>
              </w:rPr>
              <w:t>1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3</w:t>
            </w:r>
            <w:r w:rsidRPr="006B70FB">
              <w:rPr>
                <w:rFonts w:eastAsia="微軟正黑體"/>
              </w:rPr>
              <w:t>0-13:</w:t>
            </w:r>
            <w:r w:rsidRPr="006B70FB">
              <w:rPr>
                <w:rFonts w:eastAsia="微軟正黑體" w:hint="eastAsia"/>
              </w:rPr>
              <w:t>0</w:t>
            </w:r>
            <w:r w:rsidRPr="006B70FB">
              <w:rPr>
                <w:rFonts w:eastAsia="微軟正黑體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EB10B2" w14:textId="44E7438B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ascii="Calibri" w:eastAsia="微軟正黑體" w:hAnsi="Calibri" w:cs="Calibri"/>
                <w:lang w:val="vi-VN"/>
              </w:rPr>
            </w:pPr>
            <w:r w:rsidRPr="006B70FB">
              <w:rPr>
                <w:rFonts w:eastAsia="微軟正黑體" w:hint="eastAsia"/>
              </w:rPr>
              <w:t>興安省政府交流午宴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EC2712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E46814" w:rsidRPr="00452340" w14:paraId="5DE62925" w14:textId="77777777" w:rsidTr="00C10ADD">
        <w:trPr>
          <w:trHeight w:val="267"/>
        </w:trPr>
        <w:tc>
          <w:tcPr>
            <w:tcW w:w="1238" w:type="dxa"/>
            <w:vMerge/>
            <w:shd w:val="clear" w:color="auto" w:fill="auto"/>
            <w:vAlign w:val="center"/>
          </w:tcPr>
          <w:p w14:paraId="3C64E05F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0063C6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072BC6">
              <w:rPr>
                <w:rFonts w:eastAsia="微軟正黑體" w:hint="eastAsia"/>
              </w:rPr>
              <w:t>14</w:t>
            </w:r>
            <w:r w:rsidRPr="00072BC6">
              <w:rPr>
                <w:rFonts w:eastAsia="微軟正黑體"/>
              </w:rPr>
              <w:t>:</w:t>
            </w:r>
            <w:r w:rsidRPr="00072BC6">
              <w:rPr>
                <w:rFonts w:eastAsia="微軟正黑體" w:hint="eastAsia"/>
              </w:rPr>
              <w:t>3</w:t>
            </w:r>
            <w:r w:rsidRPr="00072BC6">
              <w:rPr>
                <w:rFonts w:eastAsia="微軟正黑體"/>
              </w:rPr>
              <w:t>0-1</w:t>
            </w:r>
            <w:r w:rsidRPr="00072BC6">
              <w:rPr>
                <w:rFonts w:eastAsia="微軟正黑體" w:hint="eastAsia"/>
              </w:rPr>
              <w:t>6</w:t>
            </w:r>
            <w:r w:rsidRPr="00072BC6">
              <w:rPr>
                <w:rFonts w:eastAsia="微軟正黑體"/>
              </w:rPr>
              <w:t>:</w:t>
            </w:r>
            <w:r w:rsidRPr="00072BC6">
              <w:rPr>
                <w:rFonts w:eastAsia="微軟正黑體" w:hint="eastAsia"/>
              </w:rPr>
              <w:t>0</w:t>
            </w:r>
            <w:r w:rsidRPr="00072BC6">
              <w:rPr>
                <w:rFonts w:eastAsia="微軟正黑體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004C70" w14:textId="75F223F2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考察太平省</w:t>
            </w:r>
            <w:r w:rsidRPr="006B70FB">
              <w:rPr>
                <w:rFonts w:eastAsia="微軟正黑體" w:hint="eastAsia"/>
              </w:rPr>
              <w:t>Gr</w:t>
            </w:r>
            <w:r w:rsidRPr="006B70FB">
              <w:rPr>
                <w:rFonts w:eastAsia="微軟正黑體"/>
              </w:rPr>
              <w:t>een I-Park</w:t>
            </w:r>
            <w:r w:rsidRPr="006B70FB">
              <w:rPr>
                <w:rFonts w:eastAsia="微軟正黑體" w:hint="eastAsia"/>
              </w:rPr>
              <w:t>工業區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156A7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E46814" w:rsidRPr="00452340" w14:paraId="30E887D0" w14:textId="77777777" w:rsidTr="00C10ADD">
        <w:trPr>
          <w:trHeight w:val="273"/>
        </w:trPr>
        <w:tc>
          <w:tcPr>
            <w:tcW w:w="1238" w:type="dxa"/>
            <w:vMerge/>
            <w:shd w:val="clear" w:color="auto" w:fill="auto"/>
            <w:vAlign w:val="center"/>
          </w:tcPr>
          <w:p w14:paraId="61C56088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15376A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072BC6">
              <w:rPr>
                <w:rFonts w:eastAsia="微軟正黑體" w:hint="eastAsia"/>
              </w:rPr>
              <w:t>16:3</w:t>
            </w:r>
            <w:r w:rsidRPr="00072BC6">
              <w:rPr>
                <w:rFonts w:eastAsia="微軟正黑體"/>
              </w:rPr>
              <w:t>0-1</w:t>
            </w:r>
            <w:r w:rsidRPr="00072BC6">
              <w:rPr>
                <w:rFonts w:eastAsia="微軟正黑體" w:hint="eastAsia"/>
              </w:rPr>
              <w:t>8</w:t>
            </w:r>
            <w:r w:rsidRPr="00072BC6">
              <w:rPr>
                <w:rFonts w:eastAsia="微軟正黑體"/>
              </w:rPr>
              <w:t>:</w:t>
            </w:r>
            <w:r w:rsidRPr="00072BC6">
              <w:rPr>
                <w:rFonts w:eastAsia="微軟正黑體" w:hint="eastAsia"/>
              </w:rPr>
              <w:t>0</w:t>
            </w:r>
            <w:r w:rsidRPr="00072BC6">
              <w:rPr>
                <w:rFonts w:eastAsia="微軟正黑體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FBE0F0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  <w:highlight w:val="yellow"/>
              </w:rPr>
            </w:pPr>
            <w:r w:rsidRPr="006B70FB">
              <w:rPr>
                <w:rFonts w:eastAsia="微軟正黑體" w:hint="eastAsia"/>
              </w:rPr>
              <w:t>拜會太平省政府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0FB61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E46814" w:rsidRPr="00452340" w14:paraId="0ED01357" w14:textId="77777777" w:rsidTr="00C10ADD">
        <w:trPr>
          <w:trHeight w:val="150"/>
        </w:trPr>
        <w:tc>
          <w:tcPr>
            <w:tcW w:w="1238" w:type="dxa"/>
            <w:vMerge/>
            <w:shd w:val="clear" w:color="auto" w:fill="auto"/>
            <w:vAlign w:val="center"/>
          </w:tcPr>
          <w:p w14:paraId="63AF0CA7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85578E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1</w:t>
            </w:r>
            <w:r w:rsidRPr="006B70FB">
              <w:rPr>
                <w:rFonts w:eastAsia="微軟正黑體" w:hint="eastAsia"/>
              </w:rPr>
              <w:t>8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3</w:t>
            </w:r>
            <w:r w:rsidRPr="006B70FB">
              <w:rPr>
                <w:rFonts w:eastAsia="微軟正黑體"/>
              </w:rPr>
              <w:t>0-</w:t>
            </w:r>
            <w:r w:rsidRPr="006B70FB">
              <w:rPr>
                <w:rFonts w:eastAsia="微軟正黑體" w:hint="eastAsia"/>
              </w:rPr>
              <w:t>20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3</w:t>
            </w:r>
            <w:r w:rsidRPr="006B70FB">
              <w:rPr>
                <w:rFonts w:eastAsia="微軟正黑體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7CCA37" w14:textId="49D29ECD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太平省政府交流晚宴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65B79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</w:p>
        </w:tc>
      </w:tr>
      <w:tr w:rsidR="00E46814" w:rsidRPr="00452340" w14:paraId="3C158F33" w14:textId="77777777" w:rsidTr="00C10ADD">
        <w:trPr>
          <w:trHeight w:val="50"/>
        </w:trPr>
        <w:tc>
          <w:tcPr>
            <w:tcW w:w="1238" w:type="dxa"/>
            <w:vMerge/>
            <w:shd w:val="clear" w:color="auto" w:fill="auto"/>
            <w:vAlign w:val="center"/>
          </w:tcPr>
          <w:p w14:paraId="5F82B709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B4CA95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21</w:t>
            </w:r>
            <w:r w:rsidRPr="006B70FB">
              <w:rPr>
                <w:rFonts w:eastAsia="微軟正黑體"/>
              </w:rPr>
              <w:t>:30</w:t>
            </w:r>
            <w:r w:rsidRPr="006B70FB">
              <w:rPr>
                <w:rFonts w:eastAsia="微軟正黑體" w:hint="eastAsia"/>
              </w:rPr>
              <w:t>-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CC88B4" w14:textId="6569A6A4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 w:cs="新細明體"/>
                <w:szCs w:val="28"/>
              </w:rPr>
            </w:pPr>
            <w:r w:rsidRPr="006B70FB">
              <w:rPr>
                <w:rFonts w:eastAsia="微軟正黑體" w:cs="新細明體" w:hint="eastAsia"/>
                <w:szCs w:val="28"/>
              </w:rPr>
              <w:t>夜宿【</w:t>
            </w:r>
            <w:r w:rsidRPr="006B70FB">
              <w:rPr>
                <w:rFonts w:eastAsia="微軟正黑體" w:hint="eastAsia"/>
              </w:rPr>
              <w:t>太平省</w:t>
            </w:r>
            <w:r w:rsidRPr="006B70FB">
              <w:rPr>
                <w:rFonts w:eastAsia="微軟正黑體" w:cs="新細明體" w:hint="eastAsia"/>
                <w:szCs w:val="28"/>
              </w:rPr>
              <w:t>】</w:t>
            </w:r>
            <w:proofErr w:type="spellStart"/>
            <w:r w:rsidRPr="00E46814">
              <w:rPr>
                <w:rFonts w:eastAsia="微軟正黑體" w:cs="新細明體"/>
                <w:szCs w:val="28"/>
              </w:rPr>
              <w:t>Selegend</w:t>
            </w:r>
            <w:proofErr w:type="spellEnd"/>
            <w:r w:rsidRPr="00E46814">
              <w:rPr>
                <w:rFonts w:eastAsia="微軟正黑體" w:cs="新細明體"/>
                <w:szCs w:val="28"/>
              </w:rPr>
              <w:t xml:space="preserve"> Hotel Thai</w:t>
            </w:r>
            <w:r>
              <w:rPr>
                <w:rFonts w:eastAsia="微軟正黑體" w:cs="新細明體" w:hint="eastAsia"/>
                <w:szCs w:val="28"/>
              </w:rPr>
              <w:t xml:space="preserve"> </w:t>
            </w:r>
            <w:proofErr w:type="spellStart"/>
            <w:r w:rsidRPr="00E46814">
              <w:rPr>
                <w:rFonts w:eastAsia="微軟正黑體" w:cs="新細明體"/>
                <w:szCs w:val="28"/>
              </w:rPr>
              <w:t>Binh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A51B4F" w14:textId="0FBAA055" w:rsidR="00E46814" w:rsidRPr="006B70FB" w:rsidRDefault="00E46814" w:rsidP="00C10ADD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C10ADD">
              <w:rPr>
                <w:rFonts w:eastAsia="微軟正黑體" w:cs="Arial" w:hint="eastAsia"/>
                <w:sz w:val="20"/>
                <w:szCs w:val="20"/>
                <w:shd w:val="clear" w:color="auto" w:fill="FFFFFF"/>
              </w:rPr>
              <w:t>或同等級飯店</w:t>
            </w:r>
          </w:p>
        </w:tc>
      </w:tr>
      <w:tr w:rsidR="00940BB9" w:rsidRPr="00452340" w14:paraId="382F7D01" w14:textId="77777777" w:rsidTr="00C10ADD">
        <w:trPr>
          <w:trHeight w:val="441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2367C7" w14:textId="77777777" w:rsidR="00940BB9" w:rsidRPr="006B70FB" w:rsidRDefault="00940BB9" w:rsidP="00940BB9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5</w:t>
            </w:r>
            <w:r w:rsidRPr="006B70FB">
              <w:rPr>
                <w:rFonts w:eastAsia="微軟正黑體" w:hint="eastAsia"/>
              </w:rPr>
              <w:t>月</w:t>
            </w:r>
            <w:r w:rsidRPr="006B70FB">
              <w:rPr>
                <w:rFonts w:eastAsia="微軟正黑體"/>
              </w:rPr>
              <w:t>2</w:t>
            </w:r>
            <w:r w:rsidRPr="006B70FB">
              <w:rPr>
                <w:rFonts w:eastAsia="微軟正黑體" w:hint="eastAsia"/>
              </w:rPr>
              <w:t>3</w:t>
            </w:r>
            <w:r w:rsidRPr="006B70FB">
              <w:rPr>
                <w:rFonts w:eastAsia="微軟正黑體" w:hint="eastAsia"/>
              </w:rPr>
              <w:t>日</w:t>
            </w:r>
          </w:p>
          <w:p w14:paraId="01CB3025" w14:textId="51601BA0" w:rsidR="00940BB9" w:rsidRPr="00F27A40" w:rsidRDefault="00940BB9" w:rsidP="00940BB9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星期四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803AD" w14:textId="3C2207AD" w:rsidR="00940BB9" w:rsidRPr="006B70FB" w:rsidRDefault="00940BB9" w:rsidP="00940BB9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09:00</w:t>
            </w:r>
            <w:r w:rsidRPr="006B70FB">
              <w:rPr>
                <w:rFonts w:eastAsia="微軟正黑體"/>
              </w:rPr>
              <w:t>-</w:t>
            </w:r>
            <w:r>
              <w:rPr>
                <w:rFonts w:eastAsia="微軟正黑體" w:hint="eastAsia"/>
              </w:rPr>
              <w:t>10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00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C87B" w14:textId="0592368D" w:rsidR="00940BB9" w:rsidRPr="006B70FB" w:rsidRDefault="00940BB9" w:rsidP="00940BB9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考察海防市</w:t>
            </w:r>
            <w:r w:rsidRPr="006B70FB">
              <w:rPr>
                <w:rFonts w:eastAsia="微軟正黑體" w:hint="eastAsia"/>
              </w:rPr>
              <w:t>南廷武</w:t>
            </w:r>
            <w:r>
              <w:rPr>
                <w:rFonts w:eastAsia="微軟正黑體" w:hint="eastAsia"/>
              </w:rPr>
              <w:t>工業區</w:t>
            </w:r>
            <w:r w:rsidRPr="006B70FB">
              <w:rPr>
                <w:rFonts w:eastAsia="微軟正黑體" w:hint="eastAsia"/>
              </w:rPr>
              <w:t>(</w:t>
            </w:r>
            <w:r>
              <w:rPr>
                <w:rFonts w:eastAsia="微軟正黑體" w:hint="eastAsia"/>
              </w:rPr>
              <w:t>標準廠房</w:t>
            </w:r>
            <w:r w:rsidRPr="006B70FB">
              <w:rPr>
                <w:rFonts w:eastAsia="微軟正黑體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4FF36" w14:textId="77777777" w:rsidR="00940BB9" w:rsidRPr="006B70FB" w:rsidRDefault="00940BB9" w:rsidP="00940BB9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7D8EF0C9" w14:textId="77777777" w:rsidTr="00C10ADD">
        <w:trPr>
          <w:trHeight w:val="146"/>
        </w:trPr>
        <w:tc>
          <w:tcPr>
            <w:tcW w:w="1238" w:type="dxa"/>
            <w:vMerge/>
            <w:shd w:val="clear" w:color="auto" w:fill="auto"/>
            <w:vAlign w:val="center"/>
          </w:tcPr>
          <w:p w14:paraId="31876712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DCDB" w14:textId="4F2E21B1" w:rsidR="00E46814" w:rsidRPr="006B70FB" w:rsidRDefault="00940BB9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1</w:t>
            </w:r>
            <w:r>
              <w:rPr>
                <w:rFonts w:eastAsia="微軟正黑體" w:hint="eastAsia"/>
              </w:rPr>
              <w:t>0</w:t>
            </w:r>
            <w:r w:rsidR="00E46814" w:rsidRPr="006B70FB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3</w:t>
            </w:r>
            <w:r w:rsidR="00E46814">
              <w:rPr>
                <w:rFonts w:eastAsia="微軟正黑體" w:hint="eastAsia"/>
              </w:rPr>
              <w:t>0</w:t>
            </w:r>
            <w:r w:rsidR="00E46814" w:rsidRPr="006B70FB">
              <w:rPr>
                <w:rFonts w:eastAsia="微軟正黑體" w:hint="eastAsia"/>
              </w:rPr>
              <w:t>-</w:t>
            </w:r>
            <w:r w:rsidR="00E46814">
              <w:rPr>
                <w:rFonts w:eastAsia="微軟正黑體" w:hint="eastAsia"/>
              </w:rPr>
              <w:t>11</w:t>
            </w:r>
            <w:r w:rsidR="00E46814" w:rsidRPr="006B70FB">
              <w:rPr>
                <w:rFonts w:eastAsia="微軟正黑體"/>
              </w:rPr>
              <w:t>:</w:t>
            </w:r>
            <w:r w:rsidR="00E46814">
              <w:rPr>
                <w:rFonts w:eastAsia="微軟正黑體" w:hint="eastAsia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A83B0" w14:textId="617586BA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考察海防</w:t>
            </w:r>
            <w:r w:rsidRPr="006B70FB">
              <w:rPr>
                <w:rFonts w:eastAsia="微軟正黑體" w:hint="eastAsia"/>
              </w:rPr>
              <w:t>DEEP</w:t>
            </w:r>
            <w:r w:rsidR="00E22B36">
              <w:rPr>
                <w:rFonts w:eastAsia="微軟正黑體" w:hint="eastAsia"/>
              </w:rPr>
              <w:t xml:space="preserve"> </w:t>
            </w:r>
            <w:r w:rsidRPr="006B70FB">
              <w:rPr>
                <w:rFonts w:eastAsia="微軟正黑體" w:hint="eastAsia"/>
              </w:rPr>
              <w:t>C</w:t>
            </w:r>
            <w:r w:rsidRPr="006B70FB">
              <w:rPr>
                <w:rFonts w:eastAsia="微軟正黑體" w:hint="eastAsia"/>
              </w:rPr>
              <w:t>工業區</w:t>
            </w:r>
            <w:r w:rsidRPr="006B70FB">
              <w:rPr>
                <w:rFonts w:eastAsia="微軟正黑體" w:hint="eastAsia"/>
              </w:rPr>
              <w:t>(</w:t>
            </w:r>
            <w:r w:rsidR="00D761B0">
              <w:rPr>
                <w:rFonts w:eastAsia="微軟正黑體" w:hint="eastAsia"/>
              </w:rPr>
              <w:t>標準廠房</w:t>
            </w:r>
            <w:r w:rsidRPr="006B70FB">
              <w:rPr>
                <w:rFonts w:eastAsia="微軟正黑體" w:hint="eastAsi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F7BD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6C11B932" w14:textId="77777777" w:rsidTr="00C10ADD">
        <w:trPr>
          <w:trHeight w:val="567"/>
        </w:trPr>
        <w:tc>
          <w:tcPr>
            <w:tcW w:w="12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5B22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D1AF8" w14:textId="443AC8B2" w:rsidR="00E46814" w:rsidRPr="006B70FB" w:rsidRDefault="00940BB9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11</w:t>
            </w:r>
            <w:r w:rsidR="00E46814" w:rsidRPr="006B70FB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3</w:t>
            </w:r>
            <w:r w:rsidR="00E46814" w:rsidRPr="006B70FB">
              <w:rPr>
                <w:rFonts w:eastAsia="微軟正黑體" w:hint="eastAsia"/>
              </w:rPr>
              <w:t>0</w:t>
            </w:r>
            <w:r w:rsidR="00E46814" w:rsidRPr="006B70FB">
              <w:rPr>
                <w:rFonts w:eastAsia="微軟正黑體"/>
              </w:rPr>
              <w:t>-</w:t>
            </w:r>
            <w:r>
              <w:rPr>
                <w:rFonts w:eastAsia="微軟正黑體" w:hint="eastAsia"/>
              </w:rPr>
              <w:t>13</w:t>
            </w:r>
            <w:r w:rsidR="00E46814" w:rsidRPr="006B70FB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0</w:t>
            </w:r>
            <w:r w:rsidR="00E46814" w:rsidRPr="006B70FB">
              <w:rPr>
                <w:rFonts w:eastAsia="微軟正黑體" w:hint="eastAsia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05A0F" w14:textId="17A8C1EA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6B70FB">
              <w:rPr>
                <w:rFonts w:eastAsia="微軟正黑體" w:cs="新細明體" w:hint="eastAsia"/>
                <w:szCs w:val="28"/>
              </w:rPr>
              <w:t>海防市經濟區管理委員會交流午宴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BD39A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15D544E8" w14:textId="77777777" w:rsidTr="00C10ADD">
        <w:trPr>
          <w:trHeight w:val="161"/>
        </w:trPr>
        <w:tc>
          <w:tcPr>
            <w:tcW w:w="123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AB5D6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ECA8D" w14:textId="22A8BCCC" w:rsidR="00E46814" w:rsidRPr="006B70FB" w:rsidRDefault="00940BB9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13</w:t>
            </w:r>
            <w:r w:rsidR="00E46814" w:rsidRPr="006B70FB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00</w:t>
            </w:r>
            <w:r w:rsidR="00E46814" w:rsidRPr="006B70FB">
              <w:rPr>
                <w:rFonts w:eastAsia="微軟正黑體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76312" w14:textId="361DB64E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【飛機】</w:t>
            </w:r>
            <w:r w:rsidR="00D761B0">
              <w:rPr>
                <w:rFonts w:eastAsia="微軟正黑體" w:cs="新細明體" w:hint="eastAsia"/>
                <w:szCs w:val="28"/>
              </w:rPr>
              <w:t>河內</w:t>
            </w:r>
            <w:r w:rsidRPr="006B70FB">
              <w:rPr>
                <w:rFonts w:eastAsia="微軟正黑體" w:cs="新細明體" w:hint="eastAsia"/>
                <w:szCs w:val="28"/>
              </w:rPr>
              <w:t>至</w:t>
            </w:r>
            <w:proofErr w:type="gramStart"/>
            <w:r w:rsidRPr="006B70FB">
              <w:rPr>
                <w:rFonts w:eastAsia="微軟正黑體" w:hint="eastAsia"/>
              </w:rPr>
              <w:t>峴</w:t>
            </w:r>
            <w:proofErr w:type="gramEnd"/>
            <w:r w:rsidRPr="006B70FB">
              <w:rPr>
                <w:rFonts w:eastAsia="微軟正黑體" w:cs="新細明體" w:hint="eastAsia"/>
                <w:szCs w:val="28"/>
              </w:rPr>
              <w:t>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9D74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07A8E29F" w14:textId="77777777" w:rsidTr="003D3F29">
        <w:trPr>
          <w:trHeight w:val="348"/>
        </w:trPr>
        <w:tc>
          <w:tcPr>
            <w:tcW w:w="1238" w:type="dxa"/>
            <w:vMerge/>
            <w:shd w:val="clear" w:color="auto" w:fill="auto"/>
            <w:vAlign w:val="center"/>
          </w:tcPr>
          <w:p w14:paraId="31C142FC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39B0E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21</w:t>
            </w:r>
            <w:r w:rsidRPr="006B70FB">
              <w:rPr>
                <w:rFonts w:eastAsia="微軟正黑體" w:hint="eastAsia"/>
              </w:rPr>
              <w:t>:00-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05C4C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晚餐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1C53F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7B7E6D7B" w14:textId="77777777" w:rsidTr="00C10ADD">
        <w:trPr>
          <w:trHeight w:val="50"/>
        </w:trPr>
        <w:tc>
          <w:tcPr>
            <w:tcW w:w="1238" w:type="dxa"/>
            <w:vMerge/>
            <w:shd w:val="clear" w:color="auto" w:fill="auto"/>
            <w:vAlign w:val="center"/>
          </w:tcPr>
          <w:p w14:paraId="750AB457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71DB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21</w:t>
            </w:r>
            <w:r w:rsidRPr="006B70FB">
              <w:rPr>
                <w:rFonts w:eastAsia="微軟正黑體"/>
              </w:rPr>
              <w:t>:30-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DA8F6" w14:textId="00CCBC60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夜宿【峴港】</w:t>
            </w:r>
            <w:r w:rsidRPr="00E46814">
              <w:rPr>
                <w:rFonts w:eastAsia="微軟正黑體"/>
              </w:rPr>
              <w:t>GOLDEN LOTUS LUXURY DA NANG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7CD5D" w14:textId="15E1204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  <w:r w:rsidRPr="00C10ADD">
              <w:rPr>
                <w:rFonts w:eastAsia="微軟正黑體" w:cs="Arial" w:hint="eastAsia"/>
                <w:sz w:val="20"/>
                <w:szCs w:val="20"/>
                <w:shd w:val="clear" w:color="auto" w:fill="FFFFFF"/>
              </w:rPr>
              <w:t>或同等級飯店</w:t>
            </w:r>
          </w:p>
        </w:tc>
      </w:tr>
      <w:tr w:rsidR="00E46814" w:rsidRPr="00452340" w14:paraId="3FCDFC7F" w14:textId="77777777" w:rsidTr="00C10ADD">
        <w:trPr>
          <w:trHeight w:val="186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3AFBE6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5</w:t>
            </w:r>
            <w:r w:rsidRPr="006B70FB">
              <w:rPr>
                <w:rFonts w:eastAsia="微軟正黑體" w:hint="eastAsia"/>
              </w:rPr>
              <w:t>月</w:t>
            </w:r>
            <w:r w:rsidRPr="006B70FB">
              <w:rPr>
                <w:rFonts w:eastAsia="微軟正黑體"/>
              </w:rPr>
              <w:t>2</w:t>
            </w:r>
            <w:r w:rsidRPr="006B70FB">
              <w:rPr>
                <w:rFonts w:eastAsia="微軟正黑體" w:hint="eastAsia"/>
              </w:rPr>
              <w:t>4</w:t>
            </w:r>
            <w:r w:rsidRPr="006B70FB">
              <w:rPr>
                <w:rFonts w:eastAsia="微軟正黑體" w:hint="eastAsia"/>
              </w:rPr>
              <w:t>日</w:t>
            </w:r>
          </w:p>
          <w:p w14:paraId="3DDE75E7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星期五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5E0679" w14:textId="5A841A5A" w:rsidR="00E46814" w:rsidRPr="006B70FB" w:rsidRDefault="00BF44A2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08</w:t>
            </w:r>
            <w:r w:rsidR="00E46814" w:rsidRPr="006B70FB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3</w:t>
            </w:r>
            <w:r w:rsidR="00E46814" w:rsidRPr="006B70FB">
              <w:rPr>
                <w:rFonts w:eastAsia="微軟正黑體"/>
              </w:rPr>
              <w:t>0-</w:t>
            </w:r>
            <w:r>
              <w:rPr>
                <w:rFonts w:eastAsia="微軟正黑體" w:hint="eastAsia"/>
              </w:rPr>
              <w:t>09</w:t>
            </w:r>
            <w:r w:rsidR="00E46814" w:rsidRPr="006B70FB">
              <w:rPr>
                <w:rFonts w:eastAsia="微軟正黑體"/>
              </w:rPr>
              <w:t>:</w:t>
            </w:r>
            <w:r>
              <w:rPr>
                <w:rFonts w:eastAsia="微軟正黑體" w:hint="eastAsia"/>
              </w:rPr>
              <w:t>3</w:t>
            </w:r>
            <w:r w:rsidR="00E46814" w:rsidRPr="006B70FB">
              <w:rPr>
                <w:rFonts w:eastAsia="微軟正黑體"/>
              </w:rPr>
              <w:t>0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2B047C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參訪</w:t>
            </w:r>
            <w:proofErr w:type="gramStart"/>
            <w:r w:rsidRPr="006B70FB">
              <w:rPr>
                <w:rFonts w:eastAsia="微軟正黑體" w:hint="eastAsia"/>
              </w:rPr>
              <w:t>峴</w:t>
            </w:r>
            <w:proofErr w:type="gramEnd"/>
            <w:r w:rsidRPr="006B70FB">
              <w:rPr>
                <w:rFonts w:eastAsia="微軟正黑體" w:hint="eastAsia"/>
              </w:rPr>
              <w:t>港高科技園區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57C930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BF44A2" w:rsidRPr="00452340" w14:paraId="3F1645CA" w14:textId="77777777" w:rsidTr="00C10ADD">
        <w:trPr>
          <w:trHeight w:val="199"/>
        </w:trPr>
        <w:tc>
          <w:tcPr>
            <w:tcW w:w="1238" w:type="dxa"/>
            <w:vMerge/>
            <w:shd w:val="clear" w:color="auto" w:fill="auto"/>
            <w:vAlign w:val="center"/>
          </w:tcPr>
          <w:p w14:paraId="6256CB5F" w14:textId="77777777" w:rsidR="00BF44A2" w:rsidRPr="006B70FB" w:rsidRDefault="00BF44A2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C4E0F7" w14:textId="7CD89377" w:rsidR="00BF44A2" w:rsidRPr="00CC0FCB" w:rsidRDefault="00BF44A2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09:30-10:00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F73B53" w14:textId="4FC86D74" w:rsidR="00BF44A2" w:rsidRPr="00CC0FCB" w:rsidRDefault="00F374E2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 w:hint="eastAsia"/>
              </w:rPr>
            </w:pPr>
            <w:r w:rsidRPr="00BF44A2">
              <w:rPr>
                <w:rFonts w:eastAsia="微軟正黑體" w:hint="eastAsia"/>
              </w:rPr>
              <w:t>聯</w:t>
            </w:r>
            <w:proofErr w:type="gramStart"/>
            <w:r w:rsidRPr="00BF44A2">
              <w:rPr>
                <w:rFonts w:eastAsia="微軟正黑體" w:hint="eastAsia"/>
              </w:rPr>
              <w:t>炤</w:t>
            </w:r>
            <w:proofErr w:type="gramEnd"/>
            <w:r w:rsidRPr="00BF44A2">
              <w:rPr>
                <w:rFonts w:eastAsia="微軟正黑體" w:hint="eastAsia"/>
              </w:rPr>
              <w:t>工業園區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AB9F97" w14:textId="77777777" w:rsidR="00BF44A2" w:rsidRPr="006B70FB" w:rsidRDefault="00BF44A2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30E22B70" w14:textId="77777777" w:rsidTr="00C10ADD">
        <w:trPr>
          <w:trHeight w:val="199"/>
        </w:trPr>
        <w:tc>
          <w:tcPr>
            <w:tcW w:w="1238" w:type="dxa"/>
            <w:vMerge/>
            <w:shd w:val="clear" w:color="auto" w:fill="auto"/>
            <w:vAlign w:val="center"/>
          </w:tcPr>
          <w:p w14:paraId="5C5C679B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FF8C7C" w14:textId="17615A3A" w:rsidR="00E46814" w:rsidRPr="00CC0FCB" w:rsidRDefault="00E46814" w:rsidP="00F374E2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CC0FCB">
              <w:rPr>
                <w:rFonts w:eastAsia="微軟正黑體"/>
              </w:rPr>
              <w:t>10:</w:t>
            </w:r>
            <w:r w:rsidR="00F374E2">
              <w:rPr>
                <w:rFonts w:eastAsia="微軟正黑體" w:hint="eastAsia"/>
              </w:rPr>
              <w:t>00</w:t>
            </w:r>
            <w:bookmarkStart w:id="0" w:name="_GoBack"/>
            <w:bookmarkEnd w:id="0"/>
            <w:r w:rsidRPr="00CC0FCB">
              <w:rPr>
                <w:rFonts w:eastAsia="微軟正黑體"/>
              </w:rPr>
              <w:t>-1</w:t>
            </w:r>
            <w:r w:rsidRPr="00CC0FCB">
              <w:rPr>
                <w:rFonts w:eastAsia="微軟正黑體" w:hint="eastAsia"/>
              </w:rPr>
              <w:t>1</w:t>
            </w:r>
            <w:r w:rsidRPr="00CC0FCB">
              <w:rPr>
                <w:rFonts w:eastAsia="微軟正黑體"/>
              </w:rPr>
              <w:t>:</w:t>
            </w:r>
            <w:r w:rsidRPr="00CC0FCB">
              <w:rPr>
                <w:rFonts w:eastAsia="微軟正黑體" w:hint="eastAsia"/>
              </w:rPr>
              <w:t>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BD4F74" w14:textId="77777777" w:rsidR="00E46814" w:rsidRPr="00CC0FC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r w:rsidRPr="00CC0FCB">
              <w:rPr>
                <w:rFonts w:eastAsia="微軟正黑體" w:hint="eastAsia"/>
              </w:rPr>
              <w:t>參訪</w:t>
            </w:r>
            <w:proofErr w:type="gramStart"/>
            <w:r w:rsidRPr="00CC0FCB">
              <w:rPr>
                <w:rFonts w:eastAsia="微軟正黑體" w:hint="eastAsia"/>
              </w:rPr>
              <w:t>峴</w:t>
            </w:r>
            <w:proofErr w:type="gramEnd"/>
            <w:r w:rsidRPr="00CC0FCB">
              <w:rPr>
                <w:rFonts w:eastAsia="微軟正黑體" w:hint="eastAsia"/>
              </w:rPr>
              <w:t>港中南工業區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E1040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1FCF9357" w14:textId="77777777" w:rsidTr="00C10ADD">
        <w:trPr>
          <w:trHeight w:val="205"/>
        </w:trPr>
        <w:tc>
          <w:tcPr>
            <w:tcW w:w="1238" w:type="dxa"/>
            <w:vMerge/>
            <w:shd w:val="clear" w:color="auto" w:fill="auto"/>
            <w:vAlign w:val="center"/>
          </w:tcPr>
          <w:p w14:paraId="6FA92666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331888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1</w:t>
            </w:r>
            <w:r w:rsidRPr="006B70FB">
              <w:rPr>
                <w:rFonts w:eastAsia="微軟正黑體"/>
              </w:rPr>
              <w:t>1:</w:t>
            </w:r>
            <w:r w:rsidRPr="006B70FB">
              <w:rPr>
                <w:rFonts w:eastAsia="微軟正黑體" w:hint="eastAsia"/>
              </w:rPr>
              <w:t>0</w:t>
            </w:r>
            <w:r w:rsidRPr="006B70FB">
              <w:rPr>
                <w:rFonts w:eastAsia="微軟正黑體"/>
              </w:rPr>
              <w:t>0-1</w:t>
            </w:r>
            <w:r w:rsidRPr="006B70FB">
              <w:rPr>
                <w:rFonts w:eastAsia="微軟正黑體" w:hint="eastAsia"/>
              </w:rPr>
              <w:t>2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0</w:t>
            </w:r>
            <w:r w:rsidRPr="006B70FB">
              <w:rPr>
                <w:rFonts w:eastAsia="微軟正黑體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40EE74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午餐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891D5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098A2EDE" w14:textId="77777777" w:rsidTr="00C10ADD">
        <w:trPr>
          <w:trHeight w:val="366"/>
        </w:trPr>
        <w:tc>
          <w:tcPr>
            <w:tcW w:w="1238" w:type="dxa"/>
            <w:vMerge/>
            <w:shd w:val="clear" w:color="auto" w:fill="auto"/>
            <w:vAlign w:val="center"/>
          </w:tcPr>
          <w:p w14:paraId="795426ED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664663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12:00-14:30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A71A34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proofErr w:type="gramStart"/>
            <w:r w:rsidRPr="006B70FB">
              <w:rPr>
                <w:rFonts w:eastAsia="微軟正黑體" w:hint="eastAsia"/>
              </w:rPr>
              <w:t>峴</w:t>
            </w:r>
            <w:proofErr w:type="gramEnd"/>
            <w:r w:rsidRPr="006B70FB">
              <w:rPr>
                <w:rFonts w:eastAsia="微軟正黑體" w:hint="eastAsia"/>
              </w:rPr>
              <w:t>港</w:t>
            </w:r>
            <w:r>
              <w:rPr>
                <w:rFonts w:eastAsia="微軟正黑體" w:hint="eastAsia"/>
              </w:rPr>
              <w:t>城</w:t>
            </w:r>
            <w:r w:rsidRPr="006B70FB">
              <w:rPr>
                <w:rFonts w:eastAsia="微軟正黑體" w:hint="eastAsia"/>
              </w:rPr>
              <w:t>市參訪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53FB8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3F7D3CAF" w14:textId="77777777" w:rsidTr="00C10ADD">
        <w:trPr>
          <w:trHeight w:val="244"/>
        </w:trPr>
        <w:tc>
          <w:tcPr>
            <w:tcW w:w="1238" w:type="dxa"/>
            <w:vMerge/>
            <w:shd w:val="clear" w:color="auto" w:fill="auto"/>
            <w:vAlign w:val="center"/>
          </w:tcPr>
          <w:p w14:paraId="1534B6E5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59242B" w14:textId="77777777" w:rsidR="00E46814" w:rsidRPr="006B70FB" w:rsidRDefault="00E46814" w:rsidP="00317195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1</w:t>
            </w:r>
            <w:r w:rsidRPr="006B70FB">
              <w:rPr>
                <w:rFonts w:eastAsia="微軟正黑體"/>
              </w:rPr>
              <w:t>5:</w:t>
            </w:r>
            <w:r w:rsidRPr="006B70FB">
              <w:rPr>
                <w:rFonts w:eastAsia="微軟正黑體" w:hint="eastAsia"/>
              </w:rPr>
              <w:t>0</w:t>
            </w:r>
            <w:r w:rsidRPr="006B70FB">
              <w:rPr>
                <w:rFonts w:eastAsia="微軟正黑體"/>
              </w:rPr>
              <w:t>0-1</w:t>
            </w:r>
            <w:r w:rsidRPr="006B70FB">
              <w:rPr>
                <w:rFonts w:eastAsia="微軟正黑體" w:hint="eastAsia"/>
              </w:rPr>
              <w:t>7</w:t>
            </w:r>
            <w:r w:rsidRPr="006B70FB">
              <w:rPr>
                <w:rFonts w:eastAsia="微軟正黑體"/>
              </w:rPr>
              <w:t>:</w:t>
            </w:r>
            <w:r w:rsidRPr="006B70FB">
              <w:rPr>
                <w:rFonts w:eastAsia="微軟正黑體" w:hint="eastAsia"/>
              </w:rPr>
              <w:t>3</w:t>
            </w:r>
            <w:r w:rsidRPr="006B70FB">
              <w:rPr>
                <w:rFonts w:eastAsia="微軟正黑體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7E49F2" w14:textId="771B6D7C" w:rsidR="00E46814" w:rsidRPr="006B70FB" w:rsidRDefault="00E46814" w:rsidP="00317195">
            <w:pPr>
              <w:adjustRightInd w:val="0"/>
              <w:snapToGrid w:val="0"/>
              <w:spacing w:line="400" w:lineRule="exact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【峴港投資說明會】</w:t>
            </w:r>
            <w:proofErr w:type="gramStart"/>
            <w:r w:rsidR="00C10ADD">
              <w:rPr>
                <w:rFonts w:eastAsia="微軟正黑體" w:hint="eastAsia"/>
              </w:rPr>
              <w:t>峴</w:t>
            </w:r>
            <w:proofErr w:type="gramEnd"/>
            <w:r w:rsidR="00C10ADD">
              <w:rPr>
                <w:rFonts w:eastAsia="微軟正黑體" w:hint="eastAsia"/>
              </w:rPr>
              <w:t>港市政府之</w:t>
            </w:r>
            <w:proofErr w:type="gramStart"/>
            <w:r w:rsidRPr="006B70FB">
              <w:rPr>
                <w:rFonts w:eastAsia="微軟正黑體" w:hint="eastAsia"/>
              </w:rPr>
              <w:t>峴</w:t>
            </w:r>
            <w:proofErr w:type="gramEnd"/>
            <w:r w:rsidRPr="006B70FB">
              <w:rPr>
                <w:rFonts w:eastAsia="微軟正黑體" w:hint="eastAsia"/>
              </w:rPr>
              <w:t>港投資說明會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7C4FE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449F9B0D" w14:textId="77777777" w:rsidTr="00C10ADD">
        <w:trPr>
          <w:trHeight w:val="120"/>
        </w:trPr>
        <w:tc>
          <w:tcPr>
            <w:tcW w:w="1238" w:type="dxa"/>
            <w:vMerge/>
            <w:shd w:val="clear" w:color="auto" w:fill="auto"/>
            <w:vAlign w:val="center"/>
          </w:tcPr>
          <w:p w14:paraId="428DDB84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2B3DE7" w14:textId="77777777" w:rsidR="00E46814" w:rsidRPr="006B70FB" w:rsidRDefault="00E46814" w:rsidP="00C10ADD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1</w:t>
            </w:r>
            <w:r w:rsidRPr="006B70FB">
              <w:rPr>
                <w:rFonts w:eastAsia="微軟正黑體" w:hint="eastAsia"/>
              </w:rPr>
              <w:t>8</w:t>
            </w:r>
            <w:r w:rsidRPr="006B70FB">
              <w:rPr>
                <w:rFonts w:eastAsia="微軟正黑體"/>
              </w:rPr>
              <w:t>:00</w:t>
            </w:r>
            <w:r w:rsidRPr="006B70FB">
              <w:rPr>
                <w:rFonts w:eastAsia="微軟正黑體" w:hint="eastAsia"/>
              </w:rPr>
              <w:t>-20</w:t>
            </w:r>
            <w:r w:rsidRPr="006B70FB">
              <w:rPr>
                <w:rFonts w:eastAsia="微軟正黑體"/>
              </w:rPr>
              <w:t>:00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F2B6CA" w14:textId="0B617180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</w:rPr>
            </w:pPr>
            <w:proofErr w:type="gramStart"/>
            <w:r w:rsidRPr="006B70FB">
              <w:rPr>
                <w:rFonts w:eastAsia="微軟正黑體" w:hint="eastAsia"/>
              </w:rPr>
              <w:t>峴</w:t>
            </w:r>
            <w:proofErr w:type="gramEnd"/>
            <w:r w:rsidRPr="006B70FB">
              <w:rPr>
                <w:rFonts w:eastAsia="微軟正黑體" w:hint="eastAsia"/>
              </w:rPr>
              <w:t>港市政府</w:t>
            </w:r>
            <w:r w:rsidRPr="006B70FB">
              <w:rPr>
                <w:rFonts w:eastAsia="微軟正黑體"/>
              </w:rPr>
              <w:t>交流晚宴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B1E20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  <w:tr w:rsidR="00E46814" w:rsidRPr="00452340" w14:paraId="6473D2B6" w14:textId="77777777" w:rsidTr="003D3F29">
        <w:trPr>
          <w:trHeight w:val="295"/>
        </w:trPr>
        <w:tc>
          <w:tcPr>
            <w:tcW w:w="123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0C0B01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0EF190" w14:textId="77777777" w:rsidR="00E46814" w:rsidRPr="006B70FB" w:rsidRDefault="00E46814" w:rsidP="00C10ADD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21:00-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56171B" w14:textId="73E8297A" w:rsidR="00E46814" w:rsidRPr="006B70FB" w:rsidRDefault="00E46814" w:rsidP="00E46814">
            <w:pPr>
              <w:adjustRightInd w:val="0"/>
              <w:snapToGrid w:val="0"/>
              <w:spacing w:line="400" w:lineRule="exact"/>
              <w:jc w:val="both"/>
              <w:rPr>
                <w:rFonts w:eastAsia="微軟正黑體"/>
                <w:szCs w:val="28"/>
              </w:rPr>
            </w:pPr>
            <w:r w:rsidRPr="006B70FB">
              <w:rPr>
                <w:rFonts w:eastAsia="微軟正黑體" w:hint="eastAsia"/>
                <w:szCs w:val="28"/>
              </w:rPr>
              <w:t>夜宿【峴港】</w:t>
            </w:r>
            <w:r w:rsidRPr="00E46814">
              <w:rPr>
                <w:rFonts w:eastAsia="微軟正黑體"/>
                <w:szCs w:val="28"/>
              </w:rPr>
              <w:t>GOLDEN LOTUS LUXURY DA NANG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C1089B" w14:textId="78A008B9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  <w:r w:rsidRPr="00C10ADD">
              <w:rPr>
                <w:rFonts w:eastAsia="微軟正黑體" w:cs="Arial" w:hint="eastAsia"/>
                <w:sz w:val="20"/>
                <w:szCs w:val="20"/>
                <w:shd w:val="clear" w:color="auto" w:fill="FFFFFF"/>
              </w:rPr>
              <w:t>或同等級飯店</w:t>
            </w:r>
          </w:p>
        </w:tc>
      </w:tr>
      <w:tr w:rsidR="00E46814" w:rsidRPr="00452340" w14:paraId="0E36DC70" w14:textId="77777777" w:rsidTr="00940BB9">
        <w:trPr>
          <w:trHeight w:val="559"/>
        </w:trPr>
        <w:tc>
          <w:tcPr>
            <w:tcW w:w="12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6776FE" w14:textId="11C2E03F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/>
              </w:rPr>
              <w:t>5</w:t>
            </w:r>
            <w:r w:rsidRPr="006B70FB">
              <w:rPr>
                <w:rFonts w:eastAsia="微軟正黑體" w:hint="eastAsia"/>
              </w:rPr>
              <w:t>月</w:t>
            </w:r>
            <w:r w:rsidRPr="006B70FB">
              <w:rPr>
                <w:rFonts w:eastAsia="微軟正黑體"/>
              </w:rPr>
              <w:t>2</w:t>
            </w:r>
            <w:r w:rsidR="00EB448E">
              <w:rPr>
                <w:rFonts w:eastAsia="微軟正黑體" w:hint="eastAsia"/>
              </w:rPr>
              <w:t>5</w:t>
            </w:r>
            <w:r w:rsidRPr="006B70FB">
              <w:rPr>
                <w:rFonts w:eastAsia="微軟正黑體" w:hint="eastAsia"/>
              </w:rPr>
              <w:t>日</w:t>
            </w:r>
          </w:p>
          <w:p w14:paraId="7E4CD72B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星期六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79836" w14:textId="77777777" w:rsidR="00E46814" w:rsidRPr="006B70FB" w:rsidRDefault="00E46814" w:rsidP="00C10ADD">
            <w:pPr>
              <w:adjustRightInd w:val="0"/>
              <w:snapToGrid w:val="0"/>
              <w:spacing w:line="400" w:lineRule="exact"/>
              <w:jc w:val="center"/>
              <w:rPr>
                <w:rFonts w:eastAsia="微軟正黑體"/>
              </w:rPr>
            </w:pPr>
            <w:r w:rsidRPr="006B70FB">
              <w:rPr>
                <w:rFonts w:eastAsia="微軟正黑體" w:hint="eastAsia"/>
              </w:rPr>
              <w:t>07:00</w:t>
            </w:r>
            <w:r w:rsidRPr="006B70FB">
              <w:rPr>
                <w:rFonts w:eastAsia="微軟正黑體"/>
              </w:rPr>
              <w:t>-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C738BE" w14:textId="0406F568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  <w:r w:rsidRPr="006B70FB">
              <w:rPr>
                <w:rFonts w:eastAsia="微軟正黑體" w:hint="eastAsia"/>
                <w:szCs w:val="28"/>
              </w:rPr>
              <w:t>【回程】</w:t>
            </w:r>
            <w:r>
              <w:rPr>
                <w:rFonts w:eastAsia="微軟正黑體" w:hint="eastAsia"/>
                <w:szCs w:val="28"/>
              </w:rPr>
              <w:t>星宇</w:t>
            </w:r>
            <w:r w:rsidRPr="006B70FB">
              <w:rPr>
                <w:rFonts w:eastAsia="微軟正黑體" w:hint="eastAsia"/>
                <w:szCs w:val="28"/>
              </w:rPr>
              <w:t>航空</w:t>
            </w:r>
            <w:r>
              <w:rPr>
                <w:rFonts w:eastAsia="微軟正黑體" w:hint="eastAsia"/>
              </w:rPr>
              <w:t xml:space="preserve"> JX702</w:t>
            </w:r>
            <w:r w:rsidRPr="006B70FB">
              <w:rPr>
                <w:rFonts w:eastAsia="微軟正黑體" w:hint="eastAsia"/>
                <w:szCs w:val="28"/>
              </w:rPr>
              <w:t xml:space="preserve"> </w:t>
            </w:r>
            <w:r w:rsidRPr="006B70FB">
              <w:rPr>
                <w:rFonts w:eastAsia="微軟正黑體" w:hint="eastAsia"/>
              </w:rPr>
              <w:t>:</w:t>
            </w:r>
            <w:proofErr w:type="gramStart"/>
            <w:r w:rsidRPr="006B70FB">
              <w:rPr>
                <w:rFonts w:eastAsia="微軟正黑體" w:hint="eastAsia"/>
                <w:szCs w:val="28"/>
              </w:rPr>
              <w:t>峴</w:t>
            </w:r>
            <w:proofErr w:type="gramEnd"/>
            <w:r w:rsidRPr="006B70FB">
              <w:rPr>
                <w:rFonts w:eastAsia="微軟正黑體" w:hint="eastAsia"/>
                <w:szCs w:val="28"/>
              </w:rPr>
              <w:t>港到台北</w:t>
            </w:r>
            <w:r w:rsidRPr="006B70FB">
              <w:rPr>
                <w:rFonts w:eastAsia="微軟正黑體" w:hint="eastAsia"/>
                <w:szCs w:val="28"/>
              </w:rPr>
              <w:t xml:space="preserve"> </w:t>
            </w:r>
            <w:r w:rsidRPr="00E46814">
              <w:rPr>
                <w:rFonts w:eastAsia="微軟正黑體"/>
                <w:szCs w:val="28"/>
              </w:rPr>
              <w:t>09:45-13:40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8A4CB" w14:textId="77777777" w:rsidR="00E46814" w:rsidRPr="006B70FB" w:rsidRDefault="00E46814" w:rsidP="00E46814">
            <w:pPr>
              <w:adjustRightInd w:val="0"/>
              <w:snapToGrid w:val="0"/>
              <w:spacing w:line="400" w:lineRule="exact"/>
              <w:rPr>
                <w:rFonts w:eastAsia="微軟正黑體"/>
                <w:szCs w:val="28"/>
              </w:rPr>
            </w:pPr>
          </w:p>
        </w:tc>
      </w:tr>
    </w:tbl>
    <w:p w14:paraId="62D435FF" w14:textId="66A2BC3C" w:rsidR="009854AD" w:rsidRPr="009854AD" w:rsidRDefault="003D3F29" w:rsidP="009854AD">
      <w:pPr>
        <w:spacing w:line="0" w:lineRule="atLeast"/>
        <w:jc w:val="center"/>
        <w:rPr>
          <w:rFonts w:eastAsia="微軟正黑體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</w:t>
      </w:r>
      <w:r w:rsidR="00936CDB">
        <w:rPr>
          <w:rFonts w:eastAsia="微軟正黑體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936CDB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854AD" w:rsidRPr="009854AD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年台灣</w:t>
      </w:r>
      <w:r w:rsidR="00A03E37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電子</w:t>
      </w:r>
      <w:r w:rsidR="009854AD" w:rsidRPr="009854AD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產業</w:t>
      </w:r>
      <w:r w:rsidR="00A03E37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越南投資參訪</w:t>
      </w:r>
      <w:r w:rsidR="009854AD" w:rsidRPr="009854AD">
        <w:rPr>
          <w:rFonts w:eastAsia="微軟正黑體" w:hint="eastAsia"/>
          <w:b/>
          <w:spacing w:val="2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團報名表</w:t>
      </w:r>
    </w:p>
    <w:tbl>
      <w:tblPr>
        <w:tblpPr w:leftFromText="180" w:rightFromText="180" w:vertAnchor="text" w:horzAnchor="margin" w:tblpXSpec="center" w:tblpY="192"/>
        <w:tblW w:w="1030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2419"/>
        <w:gridCol w:w="725"/>
        <w:gridCol w:w="1535"/>
        <w:gridCol w:w="627"/>
        <w:gridCol w:w="722"/>
        <w:gridCol w:w="2762"/>
      </w:tblGrid>
      <w:tr w:rsidR="009854AD" w:rsidRPr="00F931C7" w14:paraId="5DAABC90" w14:textId="77777777" w:rsidTr="009F258E">
        <w:trPr>
          <w:cantSplit/>
          <w:trHeight w:hRule="exact" w:val="600"/>
        </w:trPr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02286F87" w14:textId="0F6D4439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公司名稱</w:t>
            </w:r>
            <w:r w:rsidR="009F258E">
              <w:rPr>
                <w:rFonts w:eastAsia="微軟正黑體" w:hint="eastAsia"/>
                <w:szCs w:val="40"/>
              </w:rPr>
              <w:t>(</w:t>
            </w:r>
            <w:r w:rsidR="009F258E">
              <w:rPr>
                <w:rFonts w:eastAsia="微軟正黑體" w:hint="eastAsia"/>
                <w:szCs w:val="40"/>
              </w:rPr>
              <w:t>中</w:t>
            </w:r>
            <w:r w:rsidR="009F258E">
              <w:rPr>
                <w:rFonts w:eastAsia="微軟正黑體" w:hint="eastAsia"/>
                <w:szCs w:val="40"/>
              </w:rPr>
              <w:t>)</w:t>
            </w:r>
          </w:p>
        </w:tc>
        <w:tc>
          <w:tcPr>
            <w:tcW w:w="4679" w:type="dxa"/>
            <w:gridSpan w:val="3"/>
            <w:tcBorders>
              <w:bottom w:val="single" w:sz="6" w:space="0" w:color="auto"/>
            </w:tcBorders>
            <w:vAlign w:val="center"/>
          </w:tcPr>
          <w:p w14:paraId="644B3321" w14:textId="6AF95B2F"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1349" w:type="dxa"/>
            <w:gridSpan w:val="2"/>
            <w:tcBorders>
              <w:bottom w:val="single" w:sz="6" w:space="0" w:color="auto"/>
            </w:tcBorders>
            <w:vAlign w:val="center"/>
          </w:tcPr>
          <w:p w14:paraId="33F575D2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統一編號</w:t>
            </w:r>
          </w:p>
        </w:tc>
        <w:tc>
          <w:tcPr>
            <w:tcW w:w="2762" w:type="dxa"/>
            <w:tcBorders>
              <w:bottom w:val="single" w:sz="6" w:space="0" w:color="auto"/>
            </w:tcBorders>
            <w:vAlign w:val="center"/>
          </w:tcPr>
          <w:p w14:paraId="6AB5DB4B" w14:textId="7B2C0D29"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9F258E" w:rsidRPr="00F931C7" w14:paraId="7EE7474F" w14:textId="77777777" w:rsidTr="009F258E">
        <w:trPr>
          <w:cantSplit/>
          <w:trHeight w:hRule="exact" w:val="600"/>
        </w:trPr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30C9C46C" w14:textId="591F2657" w:rsidR="009F258E" w:rsidRPr="00A1687D" w:rsidRDefault="009F258E" w:rsidP="009F258E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公司名稱</w:t>
            </w:r>
            <w:r>
              <w:rPr>
                <w:rFonts w:eastAsia="微軟正黑體" w:hint="eastAsia"/>
                <w:szCs w:val="40"/>
              </w:rPr>
              <w:t>(</w:t>
            </w:r>
            <w:r>
              <w:rPr>
                <w:rFonts w:eastAsia="微軟正黑體" w:hint="eastAsia"/>
                <w:szCs w:val="40"/>
              </w:rPr>
              <w:t>英</w:t>
            </w:r>
            <w:r>
              <w:rPr>
                <w:rFonts w:eastAsia="微軟正黑體" w:hint="eastAsia"/>
                <w:szCs w:val="40"/>
              </w:rPr>
              <w:t>)</w:t>
            </w:r>
          </w:p>
        </w:tc>
        <w:tc>
          <w:tcPr>
            <w:tcW w:w="4679" w:type="dxa"/>
            <w:gridSpan w:val="3"/>
            <w:tcBorders>
              <w:bottom w:val="single" w:sz="6" w:space="0" w:color="auto"/>
            </w:tcBorders>
            <w:vAlign w:val="center"/>
          </w:tcPr>
          <w:p w14:paraId="47812060" w14:textId="77777777" w:rsidR="009F258E" w:rsidRPr="00A1687D" w:rsidRDefault="009F258E" w:rsidP="009F258E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1349" w:type="dxa"/>
            <w:gridSpan w:val="2"/>
            <w:tcBorders>
              <w:bottom w:val="single" w:sz="6" w:space="0" w:color="auto"/>
            </w:tcBorders>
            <w:vAlign w:val="center"/>
          </w:tcPr>
          <w:p w14:paraId="41658900" w14:textId="77777777" w:rsidR="009F258E" w:rsidRPr="00A1687D" w:rsidRDefault="009F258E" w:rsidP="009F258E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是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否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為</w:t>
            </w:r>
          </w:p>
          <w:p w14:paraId="3FC3E51B" w14:textId="6F45AC8C" w:rsidR="009F258E" w:rsidRPr="00A1687D" w:rsidRDefault="009F258E" w:rsidP="009F258E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本會會員</w:t>
            </w:r>
          </w:p>
        </w:tc>
        <w:tc>
          <w:tcPr>
            <w:tcW w:w="2762" w:type="dxa"/>
            <w:tcBorders>
              <w:bottom w:val="single" w:sz="6" w:space="0" w:color="auto"/>
            </w:tcBorders>
            <w:vAlign w:val="center"/>
          </w:tcPr>
          <w:p w14:paraId="59391BAB" w14:textId="5EF9781C" w:rsidR="009F258E" w:rsidRPr="00A1687D" w:rsidRDefault="009F258E" w:rsidP="009F258E">
            <w:pPr>
              <w:spacing w:line="280" w:lineRule="exact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sym w:font="Wingdings 2" w:char="F0A3"/>
            </w:r>
            <w:r w:rsidRPr="00A1687D">
              <w:rPr>
                <w:rFonts w:eastAsia="微軟正黑體" w:hint="eastAsia"/>
                <w:szCs w:val="40"/>
              </w:rPr>
              <w:t>是</w:t>
            </w:r>
            <w:r w:rsidRPr="00A1687D">
              <w:rPr>
                <w:rFonts w:eastAsia="微軟正黑體"/>
                <w:szCs w:val="40"/>
              </w:rPr>
              <w:t xml:space="preserve">    </w:t>
            </w:r>
            <w:r>
              <w:rPr>
                <w:rFonts w:eastAsia="微軟正黑體" w:hint="eastAsia"/>
                <w:szCs w:val="40"/>
              </w:rPr>
              <w:sym w:font="Wingdings 2" w:char="F0A3"/>
            </w:r>
            <w:r w:rsidRPr="00A1687D">
              <w:rPr>
                <w:rFonts w:eastAsia="微軟正黑體" w:hint="eastAsia"/>
                <w:szCs w:val="40"/>
              </w:rPr>
              <w:t>否</w:t>
            </w:r>
          </w:p>
        </w:tc>
      </w:tr>
      <w:tr w:rsidR="009F258E" w:rsidRPr="00F931C7" w14:paraId="77C108D2" w14:textId="77777777" w:rsidTr="00B352FD">
        <w:trPr>
          <w:cantSplit/>
          <w:trHeight w:hRule="exact" w:val="600"/>
        </w:trPr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7A10C4DD" w14:textId="77777777" w:rsidR="009F258E" w:rsidRPr="00A1687D" w:rsidRDefault="009F258E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公司地址</w:t>
            </w:r>
          </w:p>
        </w:tc>
        <w:tc>
          <w:tcPr>
            <w:tcW w:w="8790" w:type="dxa"/>
            <w:gridSpan w:val="6"/>
            <w:tcBorders>
              <w:bottom w:val="single" w:sz="6" w:space="0" w:color="auto"/>
            </w:tcBorders>
            <w:vAlign w:val="center"/>
          </w:tcPr>
          <w:p w14:paraId="25639111" w14:textId="49170C71" w:rsidR="009F258E" w:rsidRPr="00A1687D" w:rsidRDefault="009F258E" w:rsidP="005109EB">
            <w:pPr>
              <w:spacing w:line="280" w:lineRule="exact"/>
              <w:ind w:firstLineChars="200" w:firstLine="480"/>
              <w:rPr>
                <w:rFonts w:eastAsia="微軟正黑體"/>
                <w:szCs w:val="40"/>
              </w:rPr>
            </w:pPr>
          </w:p>
        </w:tc>
      </w:tr>
      <w:tr w:rsidR="009854AD" w:rsidRPr="00F931C7" w14:paraId="43B685E5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437C63B7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聯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proofErr w:type="gramStart"/>
            <w:r w:rsidRPr="00A1687D">
              <w:rPr>
                <w:rFonts w:eastAsia="微軟正黑體" w:hint="eastAsia"/>
                <w:szCs w:val="40"/>
              </w:rPr>
              <w:t>繫</w:t>
            </w:r>
            <w:proofErr w:type="gramEnd"/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人</w:t>
            </w:r>
          </w:p>
        </w:tc>
        <w:tc>
          <w:tcPr>
            <w:tcW w:w="2419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160A2E09" w14:textId="77777777" w:rsidR="009854AD" w:rsidRPr="00A1687D" w:rsidRDefault="009854AD" w:rsidP="009854AD">
            <w:pPr>
              <w:spacing w:beforeLines="50" w:before="180" w:line="200" w:lineRule="exact"/>
              <w:rPr>
                <w:rFonts w:eastAsia="微軟正黑體"/>
                <w:sz w:val="22"/>
                <w:szCs w:val="40"/>
              </w:rPr>
            </w:pPr>
            <w:r w:rsidRPr="00A1687D">
              <w:rPr>
                <w:rFonts w:eastAsia="微軟正黑體" w:hint="eastAsia"/>
                <w:sz w:val="22"/>
                <w:szCs w:val="40"/>
              </w:rPr>
              <w:t>（為參加者本人則免填）</w:t>
            </w:r>
          </w:p>
          <w:p w14:paraId="1F94DED8" w14:textId="77777777" w:rsidR="009854AD" w:rsidRPr="00A1687D" w:rsidRDefault="009854AD" w:rsidP="009854AD">
            <w:pPr>
              <w:spacing w:beforeLines="50" w:before="180" w:line="280" w:lineRule="exact"/>
              <w:rPr>
                <w:rFonts w:eastAsia="微軟正黑體"/>
                <w:sz w:val="22"/>
                <w:szCs w:val="40"/>
              </w:rPr>
            </w:pPr>
          </w:p>
        </w:tc>
        <w:tc>
          <w:tcPr>
            <w:tcW w:w="725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2D35DA90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職稱</w:t>
            </w:r>
          </w:p>
        </w:tc>
        <w:tc>
          <w:tcPr>
            <w:tcW w:w="2162" w:type="dxa"/>
            <w:gridSpan w:val="2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060E94D7" w14:textId="77777777"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7870BD5D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電話</w:t>
            </w:r>
          </w:p>
        </w:tc>
        <w:tc>
          <w:tcPr>
            <w:tcW w:w="276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181DA102" w14:textId="77777777" w:rsidR="009854AD" w:rsidRPr="00A1687D" w:rsidRDefault="009854AD" w:rsidP="00B03AC6">
            <w:pPr>
              <w:spacing w:line="280" w:lineRule="exact"/>
              <w:jc w:val="righ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分機</w:t>
            </w:r>
            <w:r w:rsidRPr="00A1687D">
              <w:rPr>
                <w:rFonts w:eastAsia="微軟正黑體"/>
                <w:szCs w:val="40"/>
              </w:rPr>
              <w:t>(   )</w:t>
            </w:r>
          </w:p>
        </w:tc>
      </w:tr>
      <w:tr w:rsidR="009854AD" w:rsidRPr="00F931C7" w14:paraId="2CEE5F4B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4C3B768F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>Email</w:t>
            </w:r>
          </w:p>
        </w:tc>
        <w:tc>
          <w:tcPr>
            <w:tcW w:w="5306" w:type="dxa"/>
            <w:gridSpan w:val="4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20403A05" w14:textId="77777777"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5AFEA523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傳真</w:t>
            </w:r>
          </w:p>
        </w:tc>
        <w:tc>
          <w:tcPr>
            <w:tcW w:w="2762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761208F4" w14:textId="77777777" w:rsidR="009854AD" w:rsidRPr="00A1687D" w:rsidRDefault="009854AD" w:rsidP="00B03AC6">
            <w:pPr>
              <w:spacing w:line="280" w:lineRule="exact"/>
              <w:jc w:val="right"/>
              <w:rPr>
                <w:rFonts w:eastAsia="微軟正黑體"/>
                <w:szCs w:val="40"/>
              </w:rPr>
            </w:pPr>
          </w:p>
        </w:tc>
      </w:tr>
      <w:tr w:rsidR="009854AD" w:rsidRPr="00F931C7" w14:paraId="3374450E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4FCA9464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參加人員</w:t>
            </w:r>
          </w:p>
          <w:p w14:paraId="29AB997F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姓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名</w:t>
            </w:r>
            <w:r w:rsidRPr="00A1687D">
              <w:rPr>
                <w:rFonts w:eastAsia="微軟正黑體"/>
                <w:szCs w:val="40"/>
              </w:rPr>
              <w:t>(1)</w:t>
            </w:r>
          </w:p>
        </w:tc>
        <w:tc>
          <w:tcPr>
            <w:tcW w:w="2419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372C5675" w14:textId="31230063"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3AFD9E9F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職稱</w:t>
            </w:r>
          </w:p>
        </w:tc>
        <w:tc>
          <w:tcPr>
            <w:tcW w:w="2162" w:type="dxa"/>
            <w:gridSpan w:val="2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2EBB049E" w14:textId="26D2A564"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57ACE67B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電話</w:t>
            </w:r>
          </w:p>
        </w:tc>
        <w:tc>
          <w:tcPr>
            <w:tcW w:w="2762" w:type="dxa"/>
            <w:tcBorders>
              <w:top w:val="triple" w:sz="4" w:space="0" w:color="auto"/>
              <w:bottom w:val="single" w:sz="6" w:space="0" w:color="auto"/>
            </w:tcBorders>
            <w:vAlign w:val="center"/>
          </w:tcPr>
          <w:p w14:paraId="1F12E8A8" w14:textId="7A1FB57B" w:rsidR="009854AD" w:rsidRPr="00A1687D" w:rsidRDefault="00EB13B9" w:rsidP="00EB13B9">
            <w:r>
              <w:rPr>
                <w:sz w:val="22"/>
                <w:szCs w:val="36"/>
              </w:rPr>
              <w:t xml:space="preserve">         </w:t>
            </w:r>
          </w:p>
        </w:tc>
      </w:tr>
      <w:tr w:rsidR="009854AD" w:rsidRPr="00F931C7" w14:paraId="0C56C580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A03A1" w14:textId="77777777" w:rsidR="009854AD" w:rsidRPr="00A1687D" w:rsidRDefault="00662F8F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身分證號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9ED49" w14:textId="3E069095"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0F364" w14:textId="77777777" w:rsidR="009854AD" w:rsidRPr="00A1687D" w:rsidRDefault="009854AD" w:rsidP="00B03AC6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出生</w:t>
            </w:r>
          </w:p>
          <w:p w14:paraId="3D16366B" w14:textId="77777777" w:rsidR="009854AD" w:rsidRPr="00A1687D" w:rsidRDefault="009854AD" w:rsidP="00B03AC6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日期</w:t>
            </w:r>
          </w:p>
          <w:p w14:paraId="183280B6" w14:textId="77777777" w:rsidR="009854AD" w:rsidRPr="00A1687D" w:rsidRDefault="009854AD" w:rsidP="00B03AC6">
            <w:pPr>
              <w:tabs>
                <w:tab w:val="left" w:pos="2492"/>
              </w:tabs>
              <w:spacing w:line="280" w:lineRule="exact"/>
              <w:jc w:val="center"/>
              <w:rPr>
                <w:rFonts w:eastAsia="微軟正黑體"/>
                <w:szCs w:val="40"/>
              </w:rPr>
            </w:pPr>
          </w:p>
        </w:tc>
        <w:tc>
          <w:tcPr>
            <w:tcW w:w="2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518D3" w14:textId="77777777" w:rsidR="005109EB" w:rsidRPr="00A1687D" w:rsidRDefault="005109EB" w:rsidP="005109EB">
            <w:pPr>
              <w:tabs>
                <w:tab w:val="left" w:pos="2492"/>
              </w:tabs>
              <w:spacing w:line="240" w:lineRule="exac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（西元）</w:t>
            </w:r>
          </w:p>
          <w:p w14:paraId="344BF9C6" w14:textId="2ADEBD07" w:rsidR="009854AD" w:rsidRPr="00A1687D" w:rsidRDefault="00A03E37" w:rsidP="00A03E37">
            <w:pPr>
              <w:tabs>
                <w:tab w:val="left" w:pos="2492"/>
              </w:tabs>
              <w:spacing w:line="360" w:lineRule="exact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 xml:space="preserve">   </w:t>
            </w:r>
            <w:r w:rsidR="009854AD" w:rsidRPr="00A1687D">
              <w:rPr>
                <w:rFonts w:eastAsia="微軟正黑體" w:hint="eastAsia"/>
                <w:szCs w:val="40"/>
              </w:rPr>
              <w:t>年</w:t>
            </w:r>
            <w:r>
              <w:rPr>
                <w:rFonts w:eastAsia="微軟正黑體" w:hint="eastAsia"/>
                <w:szCs w:val="40"/>
              </w:rPr>
              <w:t xml:space="preserve">   </w:t>
            </w:r>
            <w:r w:rsidR="009854AD" w:rsidRPr="00A1687D">
              <w:rPr>
                <w:rFonts w:eastAsia="微軟正黑體" w:hint="eastAsia"/>
                <w:szCs w:val="40"/>
              </w:rPr>
              <w:t>月</w:t>
            </w:r>
            <w:r>
              <w:rPr>
                <w:rFonts w:eastAsia="微軟正黑體" w:hint="eastAsia"/>
                <w:szCs w:val="40"/>
              </w:rPr>
              <w:t xml:space="preserve">   </w:t>
            </w:r>
            <w:r w:rsidR="009854AD" w:rsidRPr="00A1687D">
              <w:rPr>
                <w:rFonts w:eastAsia="微軟正黑體" w:hint="eastAsia"/>
                <w:szCs w:val="40"/>
              </w:rPr>
              <w:t>日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B9EF27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手機</w:t>
            </w:r>
          </w:p>
        </w:tc>
        <w:tc>
          <w:tcPr>
            <w:tcW w:w="2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189D49" w14:textId="2D822CD1"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9854AD" w:rsidRPr="00F931C7" w14:paraId="3685A78E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E37A04" w14:textId="77777777" w:rsidR="00662F8F" w:rsidRDefault="00662F8F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護照</w:t>
            </w:r>
          </w:p>
          <w:p w14:paraId="6CCCE655" w14:textId="77777777" w:rsidR="009854AD" w:rsidRPr="00A1687D" w:rsidRDefault="00662F8F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英文拼音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AD46E4" w14:textId="14EAD135" w:rsidR="009854AD" w:rsidRPr="00562377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853D9F" w14:textId="77777777" w:rsidR="009854AD" w:rsidRPr="00A1687D" w:rsidRDefault="009854AD" w:rsidP="00B03AC6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護照</w:t>
            </w:r>
          </w:p>
          <w:p w14:paraId="3F99B75B" w14:textId="77777777" w:rsidR="009854AD" w:rsidRPr="00A1687D" w:rsidRDefault="009854AD" w:rsidP="00B03AC6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號碼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71BF98D" w14:textId="0F68A00B" w:rsidR="009854AD" w:rsidRPr="00A1687D" w:rsidRDefault="009854AD" w:rsidP="00B03AC6">
            <w:pPr>
              <w:spacing w:line="26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7414161" w14:textId="77777777" w:rsidR="009854AD" w:rsidRPr="00A1687D" w:rsidRDefault="009854AD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9B4451">
              <w:rPr>
                <w:rFonts w:eastAsia="微軟正黑體" w:hint="eastAsia"/>
                <w:szCs w:val="40"/>
              </w:rPr>
              <w:t>護照</w:t>
            </w:r>
            <w:r>
              <w:rPr>
                <w:rFonts w:eastAsia="微軟正黑體"/>
                <w:szCs w:val="40"/>
              </w:rPr>
              <w:br/>
            </w:r>
            <w:r w:rsidRPr="00A1687D">
              <w:rPr>
                <w:rFonts w:eastAsia="微軟正黑體" w:hint="eastAsia"/>
                <w:szCs w:val="40"/>
              </w:rPr>
              <w:t>效期</w:t>
            </w:r>
          </w:p>
        </w:tc>
        <w:tc>
          <w:tcPr>
            <w:tcW w:w="27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76180D" w14:textId="3BD08BE8" w:rsidR="009854AD" w:rsidRPr="00A1687D" w:rsidRDefault="009854AD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662F8F" w:rsidRPr="00F931C7" w14:paraId="2DFF2A5D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4079BDBD" w14:textId="77777777" w:rsidR="00662F8F" w:rsidRPr="00A1687D" w:rsidRDefault="00662F8F" w:rsidP="00B03AC6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>Email</w:t>
            </w:r>
          </w:p>
        </w:tc>
        <w:tc>
          <w:tcPr>
            <w:tcW w:w="241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970DC9F" w14:textId="4A9408D0" w:rsidR="00662F8F" w:rsidRPr="00A1687D" w:rsidRDefault="00662F8F" w:rsidP="00B03AC6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9CC74E3" w14:textId="77777777" w:rsidR="00662F8F" w:rsidRPr="00A1687D" w:rsidRDefault="00662F8F" w:rsidP="00B03AC6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住宿類型</w:t>
            </w:r>
          </w:p>
        </w:tc>
        <w:tc>
          <w:tcPr>
            <w:tcW w:w="5646" w:type="dxa"/>
            <w:gridSpan w:val="4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484DBED0" w14:textId="05F751C6" w:rsidR="00662F8F" w:rsidRDefault="009804DC" w:rsidP="009804DC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="00662F8F">
              <w:rPr>
                <w:rFonts w:eastAsia="微軟正黑體" w:hint="eastAsia"/>
                <w:szCs w:val="40"/>
              </w:rPr>
              <w:t>單人房</w:t>
            </w:r>
            <w:r w:rsidR="00662F8F">
              <w:rPr>
                <w:rFonts w:eastAsia="微軟正黑體" w:hint="eastAsia"/>
                <w:szCs w:val="40"/>
              </w:rPr>
              <w:t>NTD</w:t>
            </w:r>
            <w:r w:rsidR="00D761B0">
              <w:rPr>
                <w:rFonts w:eastAsia="微軟正黑體"/>
                <w:szCs w:val="40"/>
              </w:rPr>
              <w:t>42,000</w:t>
            </w:r>
            <w:r w:rsidR="00662F8F">
              <w:rPr>
                <w:rFonts w:eastAsia="微軟正黑體"/>
                <w:szCs w:val="40"/>
              </w:rPr>
              <w:t xml:space="preserve">    </w:t>
            </w:r>
            <w:r w:rsidR="00662F8F"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="00662F8F">
              <w:rPr>
                <w:rFonts w:ascii="微軟正黑體" w:eastAsia="微軟正黑體" w:hAnsi="微軟正黑體" w:hint="eastAsia"/>
                <w:szCs w:val="40"/>
              </w:rPr>
              <w:t>兩人一室</w:t>
            </w:r>
            <w:r w:rsidR="00662F8F" w:rsidRPr="00662F8F">
              <w:rPr>
                <w:rFonts w:eastAsia="微軟正黑體" w:hint="eastAsia"/>
                <w:szCs w:val="40"/>
              </w:rPr>
              <w:t>NTD</w:t>
            </w:r>
            <w:r w:rsidR="00D761B0">
              <w:rPr>
                <w:rFonts w:eastAsia="微軟正黑體"/>
                <w:szCs w:val="40"/>
              </w:rPr>
              <w:t>37,000</w:t>
            </w:r>
          </w:p>
          <w:p w14:paraId="53ACF9FC" w14:textId="28A7861D" w:rsidR="009804DC" w:rsidRPr="009804DC" w:rsidRDefault="00F90463" w:rsidP="009804DC">
            <w:pPr>
              <w:pStyle w:val="ac"/>
              <w:numPr>
                <w:ilvl w:val="0"/>
                <w:numId w:val="25"/>
              </w:numPr>
              <w:spacing w:line="280" w:lineRule="exact"/>
              <w:ind w:leftChars="0"/>
              <w:rPr>
                <w:rFonts w:eastAsia="微軟正黑體"/>
                <w:b/>
                <w:szCs w:val="40"/>
              </w:rPr>
            </w:pPr>
            <w:r>
              <w:rPr>
                <w:rFonts w:eastAsia="微軟正黑體" w:hint="eastAsia"/>
                <w:b/>
                <w:sz w:val="22"/>
                <w:szCs w:val="40"/>
              </w:rPr>
              <w:t>以上金額不包含個人台灣</w:t>
            </w:r>
            <w:r w:rsidR="009804DC" w:rsidRPr="009804DC">
              <w:rPr>
                <w:rFonts w:eastAsia="微軟正黑體" w:hint="eastAsia"/>
                <w:b/>
                <w:sz w:val="22"/>
                <w:szCs w:val="40"/>
              </w:rPr>
              <w:t>-</w:t>
            </w:r>
            <w:r>
              <w:rPr>
                <w:rFonts w:eastAsia="微軟正黑體" w:hint="eastAsia"/>
                <w:b/>
                <w:sz w:val="22"/>
                <w:szCs w:val="40"/>
              </w:rPr>
              <w:t>越南</w:t>
            </w:r>
            <w:r w:rsidR="009804DC" w:rsidRPr="009804DC">
              <w:rPr>
                <w:rFonts w:eastAsia="微軟正黑體" w:hint="eastAsia"/>
                <w:b/>
                <w:sz w:val="22"/>
                <w:szCs w:val="40"/>
              </w:rPr>
              <w:t>來回機票</w:t>
            </w:r>
          </w:p>
        </w:tc>
      </w:tr>
      <w:tr w:rsidR="005109EB" w:rsidRPr="00F931C7" w14:paraId="6BCF6C31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31090841" w14:textId="77777777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參加人員</w:t>
            </w:r>
          </w:p>
          <w:p w14:paraId="428E709E" w14:textId="77777777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姓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名</w:t>
            </w:r>
            <w:r w:rsidRPr="00A1687D">
              <w:rPr>
                <w:rFonts w:eastAsia="微軟正黑體"/>
                <w:szCs w:val="40"/>
              </w:rPr>
              <w:t>(2)</w:t>
            </w:r>
          </w:p>
        </w:tc>
        <w:tc>
          <w:tcPr>
            <w:tcW w:w="241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D83306B" w14:textId="33AEDB0F" w:rsidR="005109EB" w:rsidRPr="00A1687D" w:rsidRDefault="005109EB" w:rsidP="005109EB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CE55C99" w14:textId="6572BC29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職稱</w:t>
            </w:r>
          </w:p>
        </w:tc>
        <w:tc>
          <w:tcPr>
            <w:tcW w:w="216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61E50CA" w14:textId="5616A66A" w:rsidR="005109EB" w:rsidRPr="00A1687D" w:rsidRDefault="005109EB" w:rsidP="005109EB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340E5536" w14:textId="232B9104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電話</w:t>
            </w:r>
          </w:p>
        </w:tc>
        <w:tc>
          <w:tcPr>
            <w:tcW w:w="276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24E7CDD0" w14:textId="3DFB13CA" w:rsidR="005109EB" w:rsidRPr="00A1687D" w:rsidRDefault="005109EB" w:rsidP="005109EB">
            <w:pPr>
              <w:spacing w:line="280" w:lineRule="exact"/>
              <w:ind w:right="720"/>
              <w:jc w:val="right"/>
              <w:rPr>
                <w:rFonts w:eastAsia="微軟正黑體"/>
                <w:szCs w:val="40"/>
              </w:rPr>
            </w:pPr>
          </w:p>
        </w:tc>
      </w:tr>
      <w:tr w:rsidR="005109EB" w:rsidRPr="00F931C7" w14:paraId="69886BA9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768685" w14:textId="77777777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身分證號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1135363" w14:textId="4F1C0E98" w:rsidR="005109EB" w:rsidRPr="00A1687D" w:rsidRDefault="005109EB" w:rsidP="005109EB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F8B6A1" w14:textId="77777777" w:rsidR="005109EB" w:rsidRPr="00A1687D" w:rsidRDefault="005109EB" w:rsidP="005109EB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出生</w:t>
            </w:r>
          </w:p>
          <w:p w14:paraId="6483316D" w14:textId="77777777" w:rsidR="005109EB" w:rsidRPr="00A1687D" w:rsidRDefault="005109EB" w:rsidP="005109EB">
            <w:pPr>
              <w:tabs>
                <w:tab w:val="left" w:pos="2492"/>
              </w:tabs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日期</w:t>
            </w:r>
          </w:p>
          <w:p w14:paraId="68846C5F" w14:textId="77777777" w:rsidR="005109EB" w:rsidRPr="00A1687D" w:rsidRDefault="005109EB" w:rsidP="005109EB">
            <w:pPr>
              <w:tabs>
                <w:tab w:val="left" w:pos="2492"/>
              </w:tabs>
              <w:spacing w:line="280" w:lineRule="exact"/>
              <w:jc w:val="center"/>
              <w:rPr>
                <w:rFonts w:eastAsia="微軟正黑體"/>
                <w:szCs w:val="4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2893C34" w14:textId="77777777" w:rsidR="005109EB" w:rsidRPr="00A1687D" w:rsidRDefault="005109EB" w:rsidP="005109EB">
            <w:pPr>
              <w:tabs>
                <w:tab w:val="left" w:pos="2492"/>
              </w:tabs>
              <w:spacing w:line="240" w:lineRule="exact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（西元）</w:t>
            </w:r>
          </w:p>
          <w:p w14:paraId="6345BD35" w14:textId="5415459A" w:rsidR="005109EB" w:rsidRPr="00A1687D" w:rsidRDefault="009804DC" w:rsidP="009804DC">
            <w:pPr>
              <w:tabs>
                <w:tab w:val="left" w:pos="2492"/>
              </w:tabs>
              <w:spacing w:line="360" w:lineRule="exact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 xml:space="preserve">   </w:t>
            </w:r>
            <w:r w:rsidR="005109EB" w:rsidRPr="00A1687D">
              <w:rPr>
                <w:rFonts w:eastAsia="微軟正黑體" w:hint="eastAsia"/>
                <w:szCs w:val="40"/>
              </w:rPr>
              <w:t>年</w:t>
            </w:r>
            <w:r>
              <w:rPr>
                <w:rFonts w:eastAsia="微軟正黑體" w:hint="eastAsia"/>
                <w:szCs w:val="40"/>
              </w:rPr>
              <w:t xml:space="preserve">  </w:t>
            </w:r>
            <w:r w:rsidR="005109EB" w:rsidRPr="00A1687D">
              <w:rPr>
                <w:rFonts w:eastAsia="微軟正黑體" w:hint="eastAsia"/>
                <w:szCs w:val="40"/>
              </w:rPr>
              <w:t>月</w:t>
            </w:r>
            <w:r>
              <w:rPr>
                <w:rFonts w:eastAsia="微軟正黑體" w:hint="eastAsia"/>
                <w:szCs w:val="40"/>
              </w:rPr>
              <w:t xml:space="preserve">   </w:t>
            </w:r>
            <w:r w:rsidR="005109EB" w:rsidRPr="00A1687D">
              <w:rPr>
                <w:rFonts w:eastAsia="微軟正黑體" w:hint="eastAsia"/>
                <w:szCs w:val="40"/>
              </w:rPr>
              <w:t>日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788495" w14:textId="4B80B86D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手機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82F1F0" w14:textId="6432F9B5" w:rsidR="005109EB" w:rsidRPr="00A1687D" w:rsidRDefault="005109EB" w:rsidP="005109EB">
            <w:pPr>
              <w:spacing w:line="280" w:lineRule="exact"/>
              <w:ind w:right="960"/>
              <w:rPr>
                <w:rFonts w:eastAsia="微軟正黑體"/>
                <w:szCs w:val="40"/>
              </w:rPr>
            </w:pPr>
          </w:p>
        </w:tc>
      </w:tr>
      <w:tr w:rsidR="005109EB" w:rsidRPr="00F931C7" w14:paraId="62B88A49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972CC1" w14:textId="77777777" w:rsidR="005109EB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護照</w:t>
            </w:r>
          </w:p>
          <w:p w14:paraId="0F9CB358" w14:textId="77777777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英文拼音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8F889" w14:textId="0268BB68" w:rsidR="005109EB" w:rsidRPr="00A1687D" w:rsidRDefault="005109EB" w:rsidP="005109EB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CFA8F5" w14:textId="77777777" w:rsidR="005109EB" w:rsidRPr="00A1687D" w:rsidRDefault="005109EB" w:rsidP="005109EB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護照</w:t>
            </w:r>
          </w:p>
          <w:p w14:paraId="64BE8DD3" w14:textId="50917A59" w:rsidR="005109EB" w:rsidRPr="00A1687D" w:rsidRDefault="005109EB" w:rsidP="005109EB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號碼</w:t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3C5F2" w14:textId="06EA44A0" w:rsidR="005109EB" w:rsidRPr="00A1687D" w:rsidRDefault="005109EB" w:rsidP="005109EB">
            <w:pPr>
              <w:spacing w:line="260" w:lineRule="exact"/>
              <w:rPr>
                <w:rFonts w:eastAsia="微軟正黑體"/>
                <w:szCs w:val="40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DBD24" w14:textId="04227572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9B4451">
              <w:rPr>
                <w:rFonts w:eastAsia="微軟正黑體" w:hint="eastAsia"/>
                <w:szCs w:val="40"/>
              </w:rPr>
              <w:t>護照</w:t>
            </w:r>
            <w:r>
              <w:rPr>
                <w:rFonts w:eastAsia="微軟正黑體"/>
                <w:szCs w:val="40"/>
              </w:rPr>
              <w:br/>
            </w:r>
            <w:r w:rsidRPr="00A1687D">
              <w:rPr>
                <w:rFonts w:eastAsia="微軟正黑體" w:hint="eastAsia"/>
                <w:szCs w:val="40"/>
              </w:rPr>
              <w:t>效期</w:t>
            </w:r>
          </w:p>
        </w:tc>
        <w:tc>
          <w:tcPr>
            <w:tcW w:w="2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DDB09" w14:textId="6457584F" w:rsidR="005109EB" w:rsidRPr="00A1687D" w:rsidRDefault="005109EB" w:rsidP="005109EB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</w:tr>
      <w:tr w:rsidR="005109EB" w:rsidRPr="00F931C7" w14:paraId="3EE7B1E1" w14:textId="77777777" w:rsidTr="009F258E">
        <w:trPr>
          <w:cantSplit/>
          <w:trHeight w:hRule="exact" w:val="677"/>
        </w:trPr>
        <w:tc>
          <w:tcPr>
            <w:tcW w:w="151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5C9DFE31" w14:textId="77777777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/>
                <w:szCs w:val="40"/>
              </w:rPr>
              <w:t>Email</w:t>
            </w:r>
          </w:p>
        </w:tc>
        <w:tc>
          <w:tcPr>
            <w:tcW w:w="2419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342D8F51" w14:textId="05E3C9A7" w:rsidR="005109EB" w:rsidRPr="00A1687D" w:rsidRDefault="005109EB" w:rsidP="005109EB">
            <w:pPr>
              <w:spacing w:line="280" w:lineRule="exact"/>
              <w:rPr>
                <w:rFonts w:eastAsia="微軟正黑體"/>
                <w:szCs w:val="40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52DFF762" w14:textId="1F622229" w:rsidR="005109EB" w:rsidRPr="00A1687D" w:rsidRDefault="005109EB" w:rsidP="005109EB">
            <w:pPr>
              <w:spacing w:line="300" w:lineRule="exact"/>
              <w:jc w:val="center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住宿類型</w:t>
            </w:r>
          </w:p>
        </w:tc>
        <w:tc>
          <w:tcPr>
            <w:tcW w:w="5646" w:type="dxa"/>
            <w:gridSpan w:val="4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45DEBD84" w14:textId="2483B284" w:rsidR="005109EB" w:rsidRDefault="009804DC" w:rsidP="005109EB">
            <w:pPr>
              <w:spacing w:line="280" w:lineRule="exact"/>
              <w:rPr>
                <w:rFonts w:eastAsia="微軟正黑體"/>
                <w:szCs w:val="40"/>
              </w:rPr>
            </w:pPr>
            <w:r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="005109EB">
              <w:rPr>
                <w:rFonts w:eastAsia="微軟正黑體" w:hint="eastAsia"/>
                <w:szCs w:val="40"/>
              </w:rPr>
              <w:t>單人房</w:t>
            </w:r>
            <w:r w:rsidR="005109EB">
              <w:rPr>
                <w:rFonts w:eastAsia="微軟正黑體" w:hint="eastAsia"/>
                <w:szCs w:val="40"/>
              </w:rPr>
              <w:t>NTD</w:t>
            </w:r>
            <w:r w:rsidR="00D761B0">
              <w:rPr>
                <w:rFonts w:eastAsia="微軟正黑體"/>
                <w:szCs w:val="40"/>
              </w:rPr>
              <w:t>42,000</w:t>
            </w:r>
            <w:r w:rsidR="005109EB">
              <w:rPr>
                <w:rFonts w:eastAsia="微軟正黑體"/>
                <w:szCs w:val="40"/>
              </w:rPr>
              <w:t xml:space="preserve">     </w:t>
            </w:r>
            <w:r w:rsidR="005109EB" w:rsidRPr="00662F8F">
              <w:rPr>
                <w:rFonts w:ascii="微軟正黑體" w:eastAsia="微軟正黑體" w:hAnsi="微軟正黑體" w:hint="eastAsia"/>
                <w:sz w:val="36"/>
                <w:szCs w:val="40"/>
              </w:rPr>
              <w:t>□</w:t>
            </w:r>
            <w:r w:rsidR="005109EB">
              <w:rPr>
                <w:rFonts w:ascii="微軟正黑體" w:eastAsia="微軟正黑體" w:hAnsi="微軟正黑體" w:hint="eastAsia"/>
                <w:szCs w:val="40"/>
              </w:rPr>
              <w:t>兩人一室</w:t>
            </w:r>
            <w:r w:rsidR="005109EB" w:rsidRPr="00662F8F">
              <w:rPr>
                <w:rFonts w:eastAsia="微軟正黑體" w:hint="eastAsia"/>
                <w:szCs w:val="40"/>
              </w:rPr>
              <w:t>NTD</w:t>
            </w:r>
            <w:r w:rsidR="00D761B0">
              <w:rPr>
                <w:rFonts w:eastAsia="微軟正黑體"/>
                <w:szCs w:val="40"/>
              </w:rPr>
              <w:t>37,000</w:t>
            </w:r>
          </w:p>
          <w:p w14:paraId="75224616" w14:textId="418EBB9C" w:rsidR="009804DC" w:rsidRPr="00A1687D" w:rsidRDefault="009804DC" w:rsidP="005109EB">
            <w:pPr>
              <w:spacing w:line="280" w:lineRule="exact"/>
              <w:rPr>
                <w:rFonts w:eastAsia="微軟正黑體"/>
                <w:szCs w:val="40"/>
              </w:rPr>
            </w:pPr>
            <w:r w:rsidRPr="009804DC">
              <w:rPr>
                <w:rFonts w:eastAsia="微軟正黑體" w:hint="eastAsia"/>
                <w:b/>
                <w:sz w:val="22"/>
                <w:szCs w:val="40"/>
              </w:rPr>
              <w:t>以上金額不包含個人</w:t>
            </w:r>
            <w:r w:rsidR="00F90463">
              <w:rPr>
                <w:rFonts w:eastAsia="微軟正黑體" w:hint="eastAsia"/>
                <w:b/>
                <w:sz w:val="22"/>
                <w:szCs w:val="40"/>
              </w:rPr>
              <w:t>台灣</w:t>
            </w:r>
            <w:r w:rsidR="00F90463" w:rsidRPr="009804DC">
              <w:rPr>
                <w:rFonts w:eastAsia="微軟正黑體" w:hint="eastAsia"/>
                <w:b/>
                <w:sz w:val="22"/>
                <w:szCs w:val="40"/>
              </w:rPr>
              <w:t>-</w:t>
            </w:r>
            <w:r w:rsidR="00F90463">
              <w:rPr>
                <w:rFonts w:eastAsia="微軟正黑體" w:hint="eastAsia"/>
                <w:b/>
                <w:sz w:val="22"/>
                <w:szCs w:val="40"/>
              </w:rPr>
              <w:t>越南</w:t>
            </w:r>
            <w:r w:rsidRPr="009804DC">
              <w:rPr>
                <w:rFonts w:eastAsia="微軟正黑體" w:hint="eastAsia"/>
                <w:b/>
                <w:sz w:val="22"/>
                <w:szCs w:val="40"/>
              </w:rPr>
              <w:t>來回機票</w:t>
            </w:r>
          </w:p>
        </w:tc>
      </w:tr>
      <w:tr w:rsidR="005109EB" w:rsidRPr="00F931C7" w14:paraId="4DB785FC" w14:textId="77777777" w:rsidTr="009F258E">
        <w:trPr>
          <w:cantSplit/>
          <w:trHeight w:hRule="exact" w:val="1149"/>
        </w:trPr>
        <w:tc>
          <w:tcPr>
            <w:tcW w:w="151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599FD031" w14:textId="77777777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公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司</w:t>
            </w:r>
            <w:r w:rsidRPr="00A1687D">
              <w:rPr>
                <w:rFonts w:eastAsia="微軟正黑體"/>
                <w:szCs w:val="40"/>
              </w:rPr>
              <w:t xml:space="preserve"> </w:t>
            </w:r>
            <w:r w:rsidRPr="00A1687D">
              <w:rPr>
                <w:rFonts w:eastAsia="微軟正黑體" w:hint="eastAsia"/>
                <w:szCs w:val="40"/>
              </w:rPr>
              <w:t>及</w:t>
            </w:r>
          </w:p>
          <w:p w14:paraId="6302BE44" w14:textId="77777777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產品簡介</w:t>
            </w:r>
          </w:p>
        </w:tc>
        <w:tc>
          <w:tcPr>
            <w:tcW w:w="8790" w:type="dxa"/>
            <w:gridSpan w:val="6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74C80A61" w14:textId="77777777" w:rsidR="009804DC" w:rsidRPr="00A1687D" w:rsidRDefault="009804DC" w:rsidP="009804DC">
            <w:pPr>
              <w:spacing w:line="300" w:lineRule="exact"/>
              <w:rPr>
                <w:rFonts w:eastAsia="微軟正黑體"/>
                <w:szCs w:val="40"/>
              </w:rPr>
            </w:pPr>
            <w:proofErr w:type="gramStart"/>
            <w:r w:rsidRPr="00A1687D">
              <w:rPr>
                <w:rFonts w:eastAsia="微軟正黑體" w:hint="eastAsia"/>
                <w:szCs w:val="40"/>
              </w:rPr>
              <w:t>（</w:t>
            </w:r>
            <w:proofErr w:type="gramEnd"/>
            <w:r w:rsidRPr="00A1687D">
              <w:rPr>
                <w:rFonts w:eastAsia="微軟正黑體" w:hint="eastAsia"/>
                <w:szCs w:val="40"/>
              </w:rPr>
              <w:t>請以</w:t>
            </w:r>
            <w:r w:rsidRPr="00A1687D">
              <w:rPr>
                <w:rFonts w:eastAsia="微軟正黑體"/>
                <w:szCs w:val="40"/>
              </w:rPr>
              <w:t>200</w:t>
            </w:r>
            <w:r w:rsidRPr="00A1687D">
              <w:rPr>
                <w:rFonts w:eastAsia="微軟正黑體" w:hint="eastAsia"/>
                <w:szCs w:val="40"/>
              </w:rPr>
              <w:t>字為上限介紹，</w:t>
            </w:r>
            <w:proofErr w:type="gramStart"/>
            <w:r w:rsidRPr="00A1687D">
              <w:rPr>
                <w:rFonts w:eastAsia="微軟正黑體" w:hint="eastAsia"/>
                <w:szCs w:val="40"/>
              </w:rPr>
              <w:t>俾</w:t>
            </w:r>
            <w:proofErr w:type="gramEnd"/>
            <w:r w:rsidRPr="00A1687D">
              <w:rPr>
                <w:rFonts w:eastAsia="微軟正黑體" w:hint="eastAsia"/>
                <w:szCs w:val="40"/>
              </w:rPr>
              <w:t>供作團員名冊內容使用；簡介亦可</w:t>
            </w:r>
            <w:proofErr w:type="gramStart"/>
            <w:r w:rsidRPr="00A1687D">
              <w:rPr>
                <w:rFonts w:eastAsia="微軟正黑體" w:hint="eastAsia"/>
                <w:szCs w:val="40"/>
              </w:rPr>
              <w:t>於另頁附加）</w:t>
            </w:r>
            <w:proofErr w:type="gramEnd"/>
          </w:p>
          <w:p w14:paraId="22450AAE" w14:textId="77777777" w:rsidR="005109EB" w:rsidRPr="009804DC" w:rsidRDefault="005109EB" w:rsidP="009804DC">
            <w:pPr>
              <w:spacing w:line="300" w:lineRule="exact"/>
              <w:rPr>
                <w:rFonts w:eastAsia="微軟正黑體"/>
                <w:szCs w:val="40"/>
              </w:rPr>
            </w:pPr>
          </w:p>
        </w:tc>
      </w:tr>
      <w:tr w:rsidR="005109EB" w:rsidRPr="00F931C7" w14:paraId="372A4652" w14:textId="77777777" w:rsidTr="009F258E">
        <w:trPr>
          <w:cantSplit/>
          <w:trHeight w:hRule="exact" w:val="532"/>
        </w:trPr>
        <w:tc>
          <w:tcPr>
            <w:tcW w:w="1515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149BE70C" w14:textId="77777777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集合地點</w:t>
            </w:r>
          </w:p>
        </w:tc>
        <w:tc>
          <w:tcPr>
            <w:tcW w:w="8790" w:type="dxa"/>
            <w:gridSpan w:val="6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3BFB6A50" w14:textId="6DE38D75" w:rsidR="005109EB" w:rsidRPr="00A1687D" w:rsidRDefault="009804DC" w:rsidP="005109EB">
            <w:pPr>
              <w:spacing w:line="280" w:lineRule="exact"/>
              <w:ind w:leftChars="-6" w:left="-14" w:rightChars="-45" w:right="-108" w:firstLineChars="50" w:firstLine="120"/>
              <w:jc w:val="both"/>
              <w:rPr>
                <w:rFonts w:eastAsia="微軟正黑體"/>
                <w:szCs w:val="40"/>
              </w:rPr>
            </w:pPr>
            <w:r>
              <w:rPr>
                <w:rFonts w:eastAsia="微軟正黑體" w:hint="eastAsia"/>
                <w:szCs w:val="40"/>
              </w:rPr>
              <w:t>□</w:t>
            </w:r>
            <w:r w:rsidR="005109EB" w:rsidRPr="00A1687D">
              <w:rPr>
                <w:rFonts w:eastAsia="微軟正黑體" w:hint="eastAsia"/>
                <w:szCs w:val="40"/>
              </w:rPr>
              <w:t>桃園機</w:t>
            </w:r>
            <w:r w:rsidR="005109EB" w:rsidRPr="00A1687D">
              <w:rPr>
                <w:rFonts w:eastAsia="微軟正黑體"/>
                <w:szCs w:val="40"/>
              </w:rPr>
              <w:t>場</w:t>
            </w:r>
            <w:r w:rsidR="005109EB" w:rsidRPr="00A1687D">
              <w:rPr>
                <w:rFonts w:eastAsia="微軟正黑體" w:hint="eastAsia"/>
                <w:szCs w:val="40"/>
              </w:rPr>
              <w:t>出發</w:t>
            </w:r>
            <w:r w:rsidR="005109EB" w:rsidRPr="00A1687D">
              <w:rPr>
                <w:rFonts w:eastAsia="微軟正黑體"/>
                <w:szCs w:val="40"/>
              </w:rPr>
              <w:t xml:space="preserve"> </w:t>
            </w:r>
            <w:r w:rsidR="005109EB">
              <w:rPr>
                <w:rFonts w:eastAsia="微軟正黑體" w:hint="eastAsia"/>
                <w:szCs w:val="40"/>
              </w:rPr>
              <w:t>□河內</w:t>
            </w:r>
            <w:proofErr w:type="gramStart"/>
            <w:r w:rsidR="005109EB">
              <w:rPr>
                <w:rFonts w:eastAsia="微軟正黑體" w:hint="eastAsia"/>
                <w:szCs w:val="40"/>
              </w:rPr>
              <w:t>內</w:t>
            </w:r>
            <w:proofErr w:type="gramEnd"/>
            <w:r w:rsidR="005109EB">
              <w:rPr>
                <w:rFonts w:eastAsia="微軟正黑體" w:hint="eastAsia"/>
                <w:szCs w:val="40"/>
              </w:rPr>
              <w:t>排</w:t>
            </w:r>
            <w:r w:rsidR="005109EB" w:rsidRPr="00A1687D">
              <w:rPr>
                <w:rFonts w:eastAsia="微軟正黑體"/>
                <w:szCs w:val="40"/>
              </w:rPr>
              <w:t>機場</w:t>
            </w:r>
          </w:p>
        </w:tc>
      </w:tr>
      <w:tr w:rsidR="005109EB" w:rsidRPr="00F931C7" w14:paraId="67ECBDE6" w14:textId="77777777" w:rsidTr="009F258E">
        <w:trPr>
          <w:cantSplit/>
          <w:trHeight w:hRule="exact" w:val="607"/>
        </w:trPr>
        <w:tc>
          <w:tcPr>
            <w:tcW w:w="1515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14:paraId="6BD887A9" w14:textId="77777777" w:rsidR="005109EB" w:rsidRPr="00A1687D" w:rsidRDefault="005109EB" w:rsidP="005109EB">
            <w:pPr>
              <w:spacing w:line="280" w:lineRule="exact"/>
              <w:jc w:val="center"/>
              <w:rPr>
                <w:rFonts w:eastAsia="微軟正黑體"/>
                <w:szCs w:val="40"/>
              </w:rPr>
            </w:pPr>
            <w:r w:rsidRPr="00A1687D">
              <w:rPr>
                <w:rFonts w:eastAsia="微軟正黑體" w:hint="eastAsia"/>
                <w:szCs w:val="40"/>
              </w:rPr>
              <w:t>其他需求</w:t>
            </w:r>
          </w:p>
        </w:tc>
        <w:tc>
          <w:tcPr>
            <w:tcW w:w="8790" w:type="dxa"/>
            <w:gridSpan w:val="6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14:paraId="6CD9505C" w14:textId="77777777" w:rsidR="005109EB" w:rsidRPr="00A1687D" w:rsidRDefault="005109EB" w:rsidP="005109EB">
            <w:pPr>
              <w:spacing w:line="200" w:lineRule="exact"/>
              <w:rPr>
                <w:rFonts w:eastAsia="微軟正黑體"/>
                <w:szCs w:val="40"/>
              </w:rPr>
            </w:pPr>
          </w:p>
        </w:tc>
      </w:tr>
    </w:tbl>
    <w:p w14:paraId="003E10BA" w14:textId="7D82EDB0" w:rsidR="009854AD" w:rsidRPr="009F258E" w:rsidRDefault="00035DF0" w:rsidP="009F258E">
      <w:pPr>
        <w:spacing w:line="320" w:lineRule="exact"/>
        <w:ind w:leftChars="-118" w:left="-283" w:rightChars="-118" w:right="-283"/>
        <w:jc w:val="both"/>
        <w:rPr>
          <w:rFonts w:ascii="微軟正黑體" w:eastAsia="微軟正黑體" w:hAnsi="微軟正黑體"/>
          <w:sz w:val="22"/>
          <w:szCs w:val="26"/>
        </w:rPr>
      </w:pPr>
      <w:r>
        <w:rPr>
          <w:rFonts w:ascii="微軟正黑體" w:eastAsia="微軟正黑體" w:hAnsi="微軟正黑體" w:hint="eastAsia"/>
          <w:b/>
          <w:sz w:val="16"/>
          <w:szCs w:val="26"/>
        </w:rPr>
        <w:t xml:space="preserve">      </w:t>
      </w:r>
      <w:r w:rsidR="009854AD" w:rsidRPr="009F258E">
        <w:rPr>
          <w:rFonts w:ascii="微軟正黑體" w:eastAsia="微軟正黑體" w:hAnsi="微軟正黑體" w:hint="eastAsia"/>
          <w:b/>
          <w:sz w:val="16"/>
          <w:szCs w:val="26"/>
        </w:rPr>
        <w:t>※報名參團</w:t>
      </w:r>
      <w:proofErr w:type="gramStart"/>
      <w:r w:rsidR="009854AD" w:rsidRPr="009F258E">
        <w:rPr>
          <w:rFonts w:ascii="微軟正黑體" w:eastAsia="微軟正黑體" w:hAnsi="微軟正黑體" w:hint="eastAsia"/>
          <w:b/>
          <w:sz w:val="16"/>
          <w:szCs w:val="26"/>
        </w:rPr>
        <w:t>人員均已同意</w:t>
      </w:r>
      <w:proofErr w:type="gramEnd"/>
      <w:r w:rsidR="009854AD" w:rsidRPr="009F258E">
        <w:rPr>
          <w:rFonts w:ascii="微軟正黑體" w:eastAsia="微軟正黑體" w:hAnsi="微軟正黑體" w:hint="eastAsia"/>
          <w:b/>
          <w:sz w:val="16"/>
          <w:szCs w:val="26"/>
        </w:rPr>
        <w:t>本考察團組團邀請函各項說明，如不願意收到相關活動資料訊息，請通知承辦人員，提供個資僅限本次活動使用</w:t>
      </w:r>
      <w:r w:rsidR="009854AD" w:rsidRPr="009F258E">
        <w:rPr>
          <w:rFonts w:ascii="微軟正黑體" w:eastAsia="微軟正黑體" w:hAnsi="微軟正黑體" w:hint="eastAsia"/>
          <w:sz w:val="22"/>
          <w:szCs w:val="26"/>
        </w:rPr>
        <w:t>。</w:t>
      </w:r>
    </w:p>
    <w:p w14:paraId="68145FD2" w14:textId="77777777" w:rsidR="009854AD" w:rsidRDefault="009854AD" w:rsidP="009854AD">
      <w:pPr>
        <w:ind w:rightChars="163" w:right="391"/>
        <w:jc w:val="both"/>
        <w:rPr>
          <w:rFonts w:ascii="微軟正黑體" w:eastAsia="微軟正黑體" w:hAnsi="微軟正黑體"/>
          <w:b/>
          <w:sz w:val="26"/>
          <w:szCs w:val="26"/>
        </w:rPr>
      </w:pPr>
    </w:p>
    <w:p w14:paraId="70ACFA97" w14:textId="77777777" w:rsidR="009854AD" w:rsidRDefault="009854AD" w:rsidP="009854AD">
      <w:pPr>
        <w:ind w:rightChars="163" w:right="391"/>
        <w:jc w:val="both"/>
        <w:rPr>
          <w:rFonts w:ascii="微軟正黑體" w:eastAsia="微軟正黑體" w:hAnsi="微軟正黑體"/>
          <w:b/>
          <w:sz w:val="26"/>
          <w:szCs w:val="26"/>
        </w:rPr>
      </w:pPr>
    </w:p>
    <w:p w14:paraId="37167262" w14:textId="4B710599" w:rsidR="009854AD" w:rsidRPr="009F258E" w:rsidRDefault="009854AD" w:rsidP="00662F8F">
      <w:pPr>
        <w:spacing w:line="400" w:lineRule="exact"/>
        <w:ind w:left="357" w:rightChars="163" w:right="391"/>
        <w:rPr>
          <w:rFonts w:ascii="微軟正黑體" w:eastAsia="微軟正黑體" w:hAnsi="微軟正黑體"/>
          <w:b/>
          <w:szCs w:val="26"/>
        </w:rPr>
      </w:pPr>
      <w:r w:rsidRPr="009F258E">
        <w:rPr>
          <w:rFonts w:ascii="微軟正黑體" w:eastAsia="微軟正黑體" w:hAnsi="微軟正黑體" w:hint="eastAsia"/>
          <w:b/>
          <w:szCs w:val="26"/>
        </w:rPr>
        <w:t>公司章：</w:t>
      </w:r>
      <w:r w:rsidRPr="009F258E">
        <w:rPr>
          <w:rFonts w:ascii="微軟正黑體" w:eastAsia="微軟正黑體" w:hAnsi="微軟正黑體"/>
          <w:b/>
          <w:szCs w:val="26"/>
        </w:rPr>
        <w:t xml:space="preserve">_____________  </w:t>
      </w:r>
      <w:r w:rsidRPr="009F258E">
        <w:rPr>
          <w:rFonts w:ascii="微軟正黑體" w:eastAsia="微軟正黑體" w:hAnsi="微軟正黑體" w:hint="eastAsia"/>
          <w:b/>
          <w:szCs w:val="26"/>
        </w:rPr>
        <w:t>負責人章：</w:t>
      </w:r>
      <w:r w:rsidRPr="009F258E">
        <w:rPr>
          <w:rFonts w:ascii="微軟正黑體" w:eastAsia="微軟正黑體" w:hAnsi="微軟正黑體"/>
          <w:b/>
          <w:szCs w:val="26"/>
        </w:rPr>
        <w:t xml:space="preserve">__________   </w:t>
      </w:r>
      <w:r w:rsidR="009F258E">
        <w:rPr>
          <w:rFonts w:ascii="微軟正黑體" w:eastAsia="微軟正黑體" w:hAnsi="微軟正黑體" w:hint="eastAsia"/>
          <w:b/>
          <w:szCs w:val="26"/>
        </w:rPr>
        <w:t xml:space="preserve">       </w:t>
      </w:r>
      <w:r w:rsidRPr="009F258E">
        <w:rPr>
          <w:rFonts w:ascii="微軟正黑體" w:eastAsia="微軟正黑體" w:hAnsi="微軟正黑體" w:hint="eastAsia"/>
          <w:b/>
          <w:szCs w:val="26"/>
        </w:rPr>
        <w:t>承辦人：</w:t>
      </w:r>
      <w:r w:rsidRPr="009F258E">
        <w:rPr>
          <w:rFonts w:ascii="微軟正黑體" w:eastAsia="微軟正黑體" w:hAnsi="微軟正黑體"/>
          <w:b/>
          <w:szCs w:val="26"/>
        </w:rPr>
        <w:t>_________________</w:t>
      </w:r>
    </w:p>
    <w:p w14:paraId="732EF96F" w14:textId="61DE2EDF" w:rsidR="009854AD" w:rsidRPr="009F258E" w:rsidRDefault="009854AD" w:rsidP="00662F8F">
      <w:pPr>
        <w:spacing w:line="400" w:lineRule="exact"/>
        <w:ind w:left="357" w:rightChars="163" w:right="391"/>
        <w:jc w:val="center"/>
        <w:rPr>
          <w:rFonts w:ascii="微軟正黑體" w:eastAsia="微軟正黑體" w:hAnsi="微軟正黑體"/>
          <w:b/>
          <w:szCs w:val="26"/>
        </w:rPr>
      </w:pPr>
      <w:r w:rsidRPr="009F258E">
        <w:rPr>
          <w:rFonts w:ascii="微軟正黑體" w:eastAsia="微軟正黑體" w:hAnsi="微軟正黑體" w:hint="eastAsia"/>
          <w:b/>
          <w:szCs w:val="26"/>
        </w:rPr>
        <w:t>報名日期（西元）：</w:t>
      </w:r>
      <w:r w:rsidR="00B4046C" w:rsidRPr="009F258E">
        <w:rPr>
          <w:rFonts w:ascii="微軟正黑體" w:eastAsia="微軟正黑體" w:hAnsi="微軟正黑體" w:hint="eastAsia"/>
          <w:b/>
          <w:szCs w:val="26"/>
        </w:rPr>
        <w:t xml:space="preserve"> </w:t>
      </w:r>
      <w:r w:rsidR="00B4046C" w:rsidRPr="009F258E">
        <w:rPr>
          <w:rFonts w:ascii="微軟正黑體" w:eastAsia="微軟正黑體" w:hAnsi="微軟正黑體"/>
          <w:b/>
          <w:szCs w:val="26"/>
        </w:rPr>
        <w:t xml:space="preserve">  </w:t>
      </w:r>
      <w:r w:rsidR="009804DC" w:rsidRPr="009F258E">
        <w:rPr>
          <w:rFonts w:ascii="微軟正黑體" w:eastAsia="微軟正黑體" w:hAnsi="微軟正黑體"/>
          <w:b/>
          <w:szCs w:val="26"/>
        </w:rPr>
        <w:t xml:space="preserve">  </w:t>
      </w:r>
      <w:r w:rsidR="00B4046C" w:rsidRPr="009F258E">
        <w:rPr>
          <w:rFonts w:ascii="微軟正黑體" w:eastAsia="微軟正黑體" w:hAnsi="微軟正黑體"/>
          <w:b/>
          <w:szCs w:val="26"/>
        </w:rPr>
        <w:t xml:space="preserve">  </w:t>
      </w:r>
      <w:r w:rsidRPr="009F258E">
        <w:rPr>
          <w:rFonts w:ascii="微軟正黑體" w:eastAsia="微軟正黑體" w:hAnsi="微軟正黑體" w:hint="eastAsia"/>
          <w:b/>
          <w:szCs w:val="26"/>
        </w:rPr>
        <w:t>年</w:t>
      </w:r>
      <w:r w:rsidR="00B4046C" w:rsidRPr="009F258E">
        <w:rPr>
          <w:rFonts w:ascii="微軟正黑體" w:eastAsia="微軟正黑體" w:hAnsi="微軟正黑體" w:hint="eastAsia"/>
          <w:b/>
          <w:szCs w:val="26"/>
        </w:rPr>
        <w:t xml:space="preserve"> </w:t>
      </w:r>
      <w:r w:rsidR="00B4046C" w:rsidRPr="009F258E">
        <w:rPr>
          <w:rFonts w:ascii="微軟正黑體" w:eastAsia="微軟正黑體" w:hAnsi="微軟正黑體"/>
          <w:b/>
          <w:szCs w:val="26"/>
        </w:rPr>
        <w:t xml:space="preserve">  </w:t>
      </w:r>
      <w:r w:rsidR="009804DC" w:rsidRPr="009F258E">
        <w:rPr>
          <w:rFonts w:ascii="微軟正黑體" w:eastAsia="微軟正黑體" w:hAnsi="微軟正黑體"/>
          <w:b/>
          <w:szCs w:val="26"/>
        </w:rPr>
        <w:t xml:space="preserve">  </w:t>
      </w:r>
      <w:r w:rsidR="00B4046C" w:rsidRPr="009F258E">
        <w:rPr>
          <w:rFonts w:ascii="微軟正黑體" w:eastAsia="微軟正黑體" w:hAnsi="微軟正黑體"/>
          <w:b/>
          <w:szCs w:val="26"/>
        </w:rPr>
        <w:t xml:space="preserve">   </w:t>
      </w:r>
      <w:r w:rsidRPr="009F258E">
        <w:rPr>
          <w:rFonts w:ascii="微軟正黑體" w:eastAsia="微軟正黑體" w:hAnsi="微軟正黑體" w:hint="eastAsia"/>
          <w:b/>
          <w:szCs w:val="26"/>
        </w:rPr>
        <w:t>月</w:t>
      </w:r>
      <w:r w:rsidR="00B4046C" w:rsidRPr="009F258E">
        <w:rPr>
          <w:rFonts w:ascii="微軟正黑體" w:eastAsia="微軟正黑體" w:hAnsi="微軟正黑體" w:hint="eastAsia"/>
          <w:b/>
          <w:szCs w:val="26"/>
        </w:rPr>
        <w:t xml:space="preserve"> </w:t>
      </w:r>
      <w:r w:rsidR="00B4046C" w:rsidRPr="009F258E">
        <w:rPr>
          <w:rFonts w:ascii="微軟正黑體" w:eastAsia="微軟正黑體" w:hAnsi="微軟正黑體"/>
          <w:b/>
          <w:szCs w:val="26"/>
        </w:rPr>
        <w:t xml:space="preserve">     </w:t>
      </w:r>
      <w:r w:rsidRPr="009F258E">
        <w:rPr>
          <w:rFonts w:ascii="微軟正黑體" w:eastAsia="微軟正黑體" w:hAnsi="微軟正黑體" w:hint="eastAsia"/>
          <w:b/>
          <w:szCs w:val="26"/>
        </w:rPr>
        <w:t>日</w:t>
      </w:r>
    </w:p>
    <w:sectPr w:rsidR="009854AD" w:rsidRPr="009F258E" w:rsidSect="003D3F29">
      <w:headerReference w:type="default" r:id="rId8"/>
      <w:pgSz w:w="11906" w:h="16838" w:code="9"/>
      <w:pgMar w:top="720" w:right="720" w:bottom="720" w:left="72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D23E0" w14:textId="77777777" w:rsidR="00646AC7" w:rsidRDefault="00646AC7" w:rsidP="00F931C7">
      <w:r>
        <w:separator/>
      </w:r>
    </w:p>
  </w:endnote>
  <w:endnote w:type="continuationSeparator" w:id="0">
    <w:p w14:paraId="068D1F1C" w14:textId="77777777" w:rsidR="00646AC7" w:rsidRDefault="00646AC7" w:rsidP="00F9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華康楷書體W5">
    <w:altName w:val="微軟正黑體 Light"/>
    <w:charset w:val="88"/>
    <w:family w:val="script"/>
    <w:pitch w:val="fixed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3E3D" w14:textId="77777777" w:rsidR="00646AC7" w:rsidRDefault="00646AC7" w:rsidP="00F931C7">
      <w:r>
        <w:separator/>
      </w:r>
    </w:p>
  </w:footnote>
  <w:footnote w:type="continuationSeparator" w:id="0">
    <w:p w14:paraId="72E0E19A" w14:textId="77777777" w:rsidR="00646AC7" w:rsidRDefault="00646AC7" w:rsidP="00F9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4AE3" w14:textId="50430112" w:rsidR="004162E9" w:rsidRDefault="0053083C">
    <w:pPr>
      <w:pStyle w:val="a8"/>
    </w:pPr>
    <w:r w:rsidRPr="00A92698">
      <w:rPr>
        <w:rFonts w:eastAsia="微軟正黑體"/>
        <w:b/>
        <w:noProof/>
        <w:sz w:val="32"/>
        <w:szCs w:val="36"/>
      </w:rPr>
      <w:drawing>
        <wp:anchor distT="0" distB="0" distL="114300" distR="114300" simplePos="0" relativeHeight="251659264" behindDoc="0" locked="0" layoutInCell="1" allowOverlap="1" wp14:anchorId="2CC1D00C" wp14:editId="592B0A4D">
          <wp:simplePos x="0" y="0"/>
          <wp:positionH relativeFrom="margin">
            <wp:posOffset>41910</wp:posOffset>
          </wp:positionH>
          <wp:positionV relativeFrom="paragraph">
            <wp:posOffset>-451485</wp:posOffset>
          </wp:positionV>
          <wp:extent cx="622300" cy="622300"/>
          <wp:effectExtent l="0" t="0" r="6350" b="6350"/>
          <wp:wrapNone/>
          <wp:docPr id="4" name="圖片 2" descr="20080514 TEEMA標誌黑白描邊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80514 TEEMA標誌黑白描邊版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45">
      <w:rPr>
        <w:rFonts w:eastAsia="微軟正黑體" w:hint="eastAsia"/>
        <w:b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B3CEA9" wp14:editId="6A0BCB56">
              <wp:simplePos x="0" y="0"/>
              <wp:positionH relativeFrom="column">
                <wp:posOffset>702310</wp:posOffset>
              </wp:positionH>
              <wp:positionV relativeFrom="paragraph">
                <wp:posOffset>-216535</wp:posOffset>
              </wp:positionV>
              <wp:extent cx="2190750" cy="400050"/>
              <wp:effectExtent l="0" t="0" r="0" b="0"/>
              <wp:wrapNone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74ECCF" w14:textId="77777777" w:rsidR="004162E9" w:rsidRPr="004162E9" w:rsidRDefault="004162E9">
                          <w:pPr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r w:rsidRPr="004162E9"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台灣區電機電子工業同業公會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B3CEA9"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6" type="#_x0000_t202" style="position:absolute;margin-left:55.3pt;margin-top:-17.05pt;width:172.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" fillcolor="white [3201]" stroked="f" strokeweight=".5pt">
              <v:textbox>
                <w:txbxContent>
                  <w:p w14:paraId="2C74ECCF" w14:textId="77777777" w:rsidR="004162E9" w:rsidRPr="004162E9" w:rsidRDefault="004162E9">
                    <w:pPr>
                      <w:rPr>
                        <w:rFonts w:ascii="微軟正黑體" w:eastAsia="微軟正黑體" w:hAnsi="微軟正黑體"/>
                        <w:b/>
                      </w:rPr>
                    </w:pPr>
                    <w:r w:rsidRPr="004162E9">
                      <w:rPr>
                        <w:rFonts w:ascii="微軟正黑體" w:eastAsia="微軟正黑體" w:hAnsi="微軟正黑體" w:hint="eastAsia"/>
                        <w:b/>
                      </w:rPr>
                      <w:t>台灣區電機電子工業同業公會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443"/>
    <w:multiLevelType w:val="hybridMultilevel"/>
    <w:tmpl w:val="EB42046C"/>
    <w:lvl w:ilvl="0" w:tplc="45B24308">
      <w:start w:val="1"/>
      <w:numFmt w:val="bullet"/>
      <w:lvlText w:val="※"/>
      <w:lvlJc w:val="left"/>
      <w:pPr>
        <w:tabs>
          <w:tab w:val="num" w:pos="750"/>
        </w:tabs>
        <w:ind w:left="75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4612E19"/>
    <w:multiLevelType w:val="hybridMultilevel"/>
    <w:tmpl w:val="A3741B6E"/>
    <w:lvl w:ilvl="0" w:tplc="C4AC9520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494C29"/>
    <w:multiLevelType w:val="hybridMultilevel"/>
    <w:tmpl w:val="0F58EC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AD688D"/>
    <w:multiLevelType w:val="hybridMultilevel"/>
    <w:tmpl w:val="837CA06E"/>
    <w:lvl w:ilvl="0" w:tplc="B0B24DD4">
      <w:start w:val="1"/>
      <w:numFmt w:val="decimal"/>
      <w:lvlText w:val="(%1).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" w15:restartNumberingAfterBreak="0">
    <w:nsid w:val="17AA0474"/>
    <w:multiLevelType w:val="multilevel"/>
    <w:tmpl w:val="3488A83A"/>
    <w:lvl w:ilvl="0">
      <w:start w:val="1"/>
      <w:numFmt w:val="taiwaneseCountingThousand"/>
      <w:lvlText w:val="（%1）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5" w15:restartNumberingAfterBreak="0">
    <w:nsid w:val="1A056E94"/>
    <w:multiLevelType w:val="multilevel"/>
    <w:tmpl w:val="C2523C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BA6E53"/>
    <w:multiLevelType w:val="hybridMultilevel"/>
    <w:tmpl w:val="8E303176"/>
    <w:lvl w:ilvl="0" w:tplc="6FC66B88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6E22FEC"/>
    <w:multiLevelType w:val="hybridMultilevel"/>
    <w:tmpl w:val="40C05A8C"/>
    <w:lvl w:ilvl="0" w:tplc="04090001">
      <w:start w:val="1"/>
      <w:numFmt w:val="bullet"/>
      <w:lvlText w:val="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8" w15:restartNumberingAfterBreak="0">
    <w:nsid w:val="40745C73"/>
    <w:multiLevelType w:val="hybridMultilevel"/>
    <w:tmpl w:val="014CF9EC"/>
    <w:lvl w:ilvl="0" w:tplc="351CC24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BA6FA0"/>
    <w:multiLevelType w:val="hybridMultilevel"/>
    <w:tmpl w:val="1722E45C"/>
    <w:lvl w:ilvl="0" w:tplc="6FC66B88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9F5882"/>
    <w:multiLevelType w:val="hybridMultilevel"/>
    <w:tmpl w:val="8B74628C"/>
    <w:lvl w:ilvl="0" w:tplc="04090001">
      <w:start w:val="1"/>
      <w:numFmt w:val="bullet"/>
      <w:lvlText w:val="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11" w15:restartNumberingAfterBreak="0">
    <w:nsid w:val="59DB5FB1"/>
    <w:multiLevelType w:val="hybridMultilevel"/>
    <w:tmpl w:val="56A80656"/>
    <w:lvl w:ilvl="0" w:tplc="5F3AA62E">
      <w:start w:val="1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3A3298"/>
    <w:multiLevelType w:val="hybridMultilevel"/>
    <w:tmpl w:val="9DA08D24"/>
    <w:lvl w:ilvl="0" w:tplc="BA94711C">
      <w:start w:val="1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2E2C4B"/>
    <w:multiLevelType w:val="multilevel"/>
    <w:tmpl w:val="F1BE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E115B"/>
    <w:multiLevelType w:val="hybridMultilevel"/>
    <w:tmpl w:val="06A8A55E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5" w15:restartNumberingAfterBreak="0">
    <w:nsid w:val="65FB22CB"/>
    <w:multiLevelType w:val="hybridMultilevel"/>
    <w:tmpl w:val="0DBA19F6"/>
    <w:lvl w:ilvl="0" w:tplc="C1127138">
      <w:start w:val="20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7F14ECB"/>
    <w:multiLevelType w:val="hybridMultilevel"/>
    <w:tmpl w:val="D5663CD0"/>
    <w:lvl w:ilvl="0" w:tplc="0AD02EB8">
      <w:start w:val="80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9163AFE"/>
    <w:multiLevelType w:val="hybridMultilevel"/>
    <w:tmpl w:val="0B701A16"/>
    <w:lvl w:ilvl="0" w:tplc="18D61196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  <w:lang w:val="en-US"/>
      </w:rPr>
    </w:lvl>
    <w:lvl w:ilvl="1" w:tplc="6FC66B88">
      <w:start w:val="1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8" w15:restartNumberingAfterBreak="0">
    <w:nsid w:val="6A0751ED"/>
    <w:multiLevelType w:val="hybridMultilevel"/>
    <w:tmpl w:val="93B6514C"/>
    <w:lvl w:ilvl="0" w:tplc="6FC66B88">
      <w:start w:val="1"/>
      <w:numFmt w:val="decimal"/>
      <w:lvlText w:val="%1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4D31CF3"/>
    <w:multiLevelType w:val="hybridMultilevel"/>
    <w:tmpl w:val="E9389B68"/>
    <w:lvl w:ilvl="0" w:tplc="0409000F">
      <w:start w:val="1"/>
      <w:numFmt w:val="decimal"/>
      <w:lvlText w:val="%1."/>
      <w:lvlJc w:val="left"/>
      <w:pPr>
        <w:tabs>
          <w:tab w:val="num" w:pos="1099"/>
        </w:tabs>
        <w:ind w:left="10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20" w15:restartNumberingAfterBreak="0">
    <w:nsid w:val="76877B92"/>
    <w:multiLevelType w:val="hybridMultilevel"/>
    <w:tmpl w:val="D2A455BA"/>
    <w:lvl w:ilvl="0" w:tplc="019AE5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622CB8"/>
    <w:multiLevelType w:val="hybridMultilevel"/>
    <w:tmpl w:val="0B701A16"/>
    <w:lvl w:ilvl="0" w:tplc="18D61196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  <w:lang w:val="en-US"/>
      </w:rPr>
    </w:lvl>
    <w:lvl w:ilvl="1" w:tplc="6FC66B88">
      <w:start w:val="1"/>
      <w:numFmt w:val="decimal"/>
      <w:lvlText w:val="%2、"/>
      <w:lvlJc w:val="left"/>
      <w:pPr>
        <w:tabs>
          <w:tab w:val="num" w:pos="1460"/>
        </w:tabs>
        <w:ind w:left="14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22" w15:restartNumberingAfterBreak="0">
    <w:nsid w:val="7C466D09"/>
    <w:multiLevelType w:val="hybridMultilevel"/>
    <w:tmpl w:val="0C4AC33E"/>
    <w:lvl w:ilvl="0" w:tplc="153E6F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D644220"/>
    <w:multiLevelType w:val="hybridMultilevel"/>
    <w:tmpl w:val="D94E0790"/>
    <w:lvl w:ilvl="0" w:tplc="0D8C054E">
      <w:start w:val="2"/>
      <w:numFmt w:val="bullet"/>
      <w:lvlText w:val="□"/>
      <w:lvlJc w:val="left"/>
      <w:pPr>
        <w:tabs>
          <w:tab w:val="num" w:pos="346"/>
        </w:tabs>
        <w:ind w:left="346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6"/>
        </w:tabs>
        <w:ind w:left="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6"/>
        </w:tabs>
        <w:ind w:left="1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6"/>
        </w:tabs>
        <w:ind w:left="2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6"/>
        </w:tabs>
        <w:ind w:left="2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6"/>
        </w:tabs>
        <w:ind w:left="3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6"/>
        </w:tabs>
        <w:ind w:left="4306" w:hanging="480"/>
      </w:pPr>
      <w:rPr>
        <w:rFonts w:ascii="Wingdings" w:hAnsi="Wingdings" w:hint="default"/>
      </w:rPr>
    </w:lvl>
  </w:abstractNum>
  <w:abstractNum w:abstractNumId="24" w15:restartNumberingAfterBreak="0">
    <w:nsid w:val="7D644B70"/>
    <w:multiLevelType w:val="hybridMultilevel"/>
    <w:tmpl w:val="7B260808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0"/>
  </w:num>
  <w:num w:numId="5">
    <w:abstractNumId w:val="1"/>
  </w:num>
  <w:num w:numId="6">
    <w:abstractNumId w:val="18"/>
  </w:num>
  <w:num w:numId="7">
    <w:abstractNumId w:val="6"/>
  </w:num>
  <w:num w:numId="8">
    <w:abstractNumId w:val="11"/>
  </w:num>
  <w:num w:numId="9">
    <w:abstractNumId w:val="12"/>
  </w:num>
  <w:num w:numId="10">
    <w:abstractNumId w:val="19"/>
  </w:num>
  <w:num w:numId="11">
    <w:abstractNumId w:val="4"/>
  </w:num>
  <w:num w:numId="12">
    <w:abstractNumId w:val="23"/>
  </w:num>
  <w:num w:numId="13">
    <w:abstractNumId w:val="22"/>
  </w:num>
  <w:num w:numId="14">
    <w:abstractNumId w:val="16"/>
  </w:num>
  <w:num w:numId="15">
    <w:abstractNumId w:val="15"/>
  </w:num>
  <w:num w:numId="16">
    <w:abstractNumId w:val="9"/>
  </w:num>
  <w:num w:numId="17">
    <w:abstractNumId w:val="17"/>
  </w:num>
  <w:num w:numId="18">
    <w:abstractNumId w:val="8"/>
  </w:num>
  <w:num w:numId="19">
    <w:abstractNumId w:val="3"/>
  </w:num>
  <w:num w:numId="20">
    <w:abstractNumId w:val="24"/>
  </w:num>
  <w:num w:numId="21">
    <w:abstractNumId w:val="14"/>
  </w:num>
  <w:num w:numId="22">
    <w:abstractNumId w:val="13"/>
  </w:num>
  <w:num w:numId="23">
    <w:abstractNumId w:val="10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F"/>
    <w:rsid w:val="000069E3"/>
    <w:rsid w:val="000078BD"/>
    <w:rsid w:val="00033488"/>
    <w:rsid w:val="00035DF0"/>
    <w:rsid w:val="00041F10"/>
    <w:rsid w:val="000437F3"/>
    <w:rsid w:val="000540DE"/>
    <w:rsid w:val="00056D25"/>
    <w:rsid w:val="00056EF9"/>
    <w:rsid w:val="0006079E"/>
    <w:rsid w:val="0006585B"/>
    <w:rsid w:val="00072BC6"/>
    <w:rsid w:val="000739CB"/>
    <w:rsid w:val="000750F9"/>
    <w:rsid w:val="00075C82"/>
    <w:rsid w:val="0008167A"/>
    <w:rsid w:val="00081C1E"/>
    <w:rsid w:val="000829CC"/>
    <w:rsid w:val="00083465"/>
    <w:rsid w:val="00083A05"/>
    <w:rsid w:val="00097397"/>
    <w:rsid w:val="000A4866"/>
    <w:rsid w:val="000B0344"/>
    <w:rsid w:val="000B17DA"/>
    <w:rsid w:val="000D1FE9"/>
    <w:rsid w:val="000D3111"/>
    <w:rsid w:val="000D40C7"/>
    <w:rsid w:val="000E7A50"/>
    <w:rsid w:val="000F0973"/>
    <w:rsid w:val="000F2505"/>
    <w:rsid w:val="00104FC5"/>
    <w:rsid w:val="00106AA4"/>
    <w:rsid w:val="00107A5B"/>
    <w:rsid w:val="001106DD"/>
    <w:rsid w:val="00110716"/>
    <w:rsid w:val="00114268"/>
    <w:rsid w:val="00131450"/>
    <w:rsid w:val="0013482B"/>
    <w:rsid w:val="00134D31"/>
    <w:rsid w:val="00136479"/>
    <w:rsid w:val="001372F0"/>
    <w:rsid w:val="00145617"/>
    <w:rsid w:val="00160380"/>
    <w:rsid w:val="001630AB"/>
    <w:rsid w:val="00167953"/>
    <w:rsid w:val="001768B0"/>
    <w:rsid w:val="00177D55"/>
    <w:rsid w:val="00180193"/>
    <w:rsid w:val="001838A7"/>
    <w:rsid w:val="00186AB9"/>
    <w:rsid w:val="001922E3"/>
    <w:rsid w:val="00196EE0"/>
    <w:rsid w:val="001975CC"/>
    <w:rsid w:val="001A19ED"/>
    <w:rsid w:val="001A4CB5"/>
    <w:rsid w:val="001B15BF"/>
    <w:rsid w:val="001C38F6"/>
    <w:rsid w:val="001D442A"/>
    <w:rsid w:val="001D5985"/>
    <w:rsid w:val="001E33E6"/>
    <w:rsid w:val="001E4B52"/>
    <w:rsid w:val="00203855"/>
    <w:rsid w:val="0020662E"/>
    <w:rsid w:val="00210B3E"/>
    <w:rsid w:val="0021305C"/>
    <w:rsid w:val="002168BF"/>
    <w:rsid w:val="002230DD"/>
    <w:rsid w:val="002246AF"/>
    <w:rsid w:val="00240A7B"/>
    <w:rsid w:val="002428EC"/>
    <w:rsid w:val="0025514F"/>
    <w:rsid w:val="002643AA"/>
    <w:rsid w:val="00266E14"/>
    <w:rsid w:val="0027063E"/>
    <w:rsid w:val="00273CE6"/>
    <w:rsid w:val="00275313"/>
    <w:rsid w:val="00276366"/>
    <w:rsid w:val="00281398"/>
    <w:rsid w:val="00286417"/>
    <w:rsid w:val="0029006C"/>
    <w:rsid w:val="002B5652"/>
    <w:rsid w:val="002B779B"/>
    <w:rsid w:val="002C2A5F"/>
    <w:rsid w:val="002C3956"/>
    <w:rsid w:val="002C5B8D"/>
    <w:rsid w:val="002C610D"/>
    <w:rsid w:val="002C6E02"/>
    <w:rsid w:val="002D6278"/>
    <w:rsid w:val="002E0546"/>
    <w:rsid w:val="002E2986"/>
    <w:rsid w:val="002E5175"/>
    <w:rsid w:val="003032B8"/>
    <w:rsid w:val="00317195"/>
    <w:rsid w:val="00325BFB"/>
    <w:rsid w:val="003303DC"/>
    <w:rsid w:val="00335FC8"/>
    <w:rsid w:val="003370AC"/>
    <w:rsid w:val="00341CF3"/>
    <w:rsid w:val="00352147"/>
    <w:rsid w:val="00354555"/>
    <w:rsid w:val="003551D0"/>
    <w:rsid w:val="00371A26"/>
    <w:rsid w:val="00374635"/>
    <w:rsid w:val="0037616B"/>
    <w:rsid w:val="00393CF1"/>
    <w:rsid w:val="003A3F14"/>
    <w:rsid w:val="003B1FAA"/>
    <w:rsid w:val="003B7054"/>
    <w:rsid w:val="003D3F29"/>
    <w:rsid w:val="003D6D22"/>
    <w:rsid w:val="003D7415"/>
    <w:rsid w:val="003E1F35"/>
    <w:rsid w:val="003F2665"/>
    <w:rsid w:val="00405F19"/>
    <w:rsid w:val="00406A4A"/>
    <w:rsid w:val="00406CD1"/>
    <w:rsid w:val="004162E9"/>
    <w:rsid w:val="00416E47"/>
    <w:rsid w:val="00422127"/>
    <w:rsid w:val="0042686B"/>
    <w:rsid w:val="00437503"/>
    <w:rsid w:val="00446268"/>
    <w:rsid w:val="00447FA7"/>
    <w:rsid w:val="00452C95"/>
    <w:rsid w:val="0045545F"/>
    <w:rsid w:val="00455F7D"/>
    <w:rsid w:val="00470E45"/>
    <w:rsid w:val="00483B90"/>
    <w:rsid w:val="00485F62"/>
    <w:rsid w:val="004878E9"/>
    <w:rsid w:val="004929EE"/>
    <w:rsid w:val="00492DEB"/>
    <w:rsid w:val="00492E22"/>
    <w:rsid w:val="004962F8"/>
    <w:rsid w:val="00497025"/>
    <w:rsid w:val="004A016B"/>
    <w:rsid w:val="004A156A"/>
    <w:rsid w:val="004A6442"/>
    <w:rsid w:val="004A7B3F"/>
    <w:rsid w:val="004B0BB5"/>
    <w:rsid w:val="004B4EB3"/>
    <w:rsid w:val="004B7570"/>
    <w:rsid w:val="004B7A49"/>
    <w:rsid w:val="004C12B8"/>
    <w:rsid w:val="004C4153"/>
    <w:rsid w:val="004C4ADA"/>
    <w:rsid w:val="004D0AEC"/>
    <w:rsid w:val="004D64AE"/>
    <w:rsid w:val="004E2C37"/>
    <w:rsid w:val="004E38B9"/>
    <w:rsid w:val="004E7E37"/>
    <w:rsid w:val="004F5261"/>
    <w:rsid w:val="004F6690"/>
    <w:rsid w:val="00501396"/>
    <w:rsid w:val="00501DBD"/>
    <w:rsid w:val="0050423F"/>
    <w:rsid w:val="00504E67"/>
    <w:rsid w:val="005109EB"/>
    <w:rsid w:val="005119E2"/>
    <w:rsid w:val="00512329"/>
    <w:rsid w:val="00516AC6"/>
    <w:rsid w:val="0051735A"/>
    <w:rsid w:val="00520FBD"/>
    <w:rsid w:val="00521F60"/>
    <w:rsid w:val="00523447"/>
    <w:rsid w:val="00527948"/>
    <w:rsid w:val="0053083C"/>
    <w:rsid w:val="005366AD"/>
    <w:rsid w:val="00547D61"/>
    <w:rsid w:val="0055214C"/>
    <w:rsid w:val="00562377"/>
    <w:rsid w:val="005721E5"/>
    <w:rsid w:val="00572DA3"/>
    <w:rsid w:val="0057380B"/>
    <w:rsid w:val="00575275"/>
    <w:rsid w:val="00577FE5"/>
    <w:rsid w:val="00582C9B"/>
    <w:rsid w:val="005849BA"/>
    <w:rsid w:val="00584F07"/>
    <w:rsid w:val="005867C4"/>
    <w:rsid w:val="005A38E8"/>
    <w:rsid w:val="005A3F46"/>
    <w:rsid w:val="005A7E6F"/>
    <w:rsid w:val="005B3298"/>
    <w:rsid w:val="005C07F1"/>
    <w:rsid w:val="005C2FF1"/>
    <w:rsid w:val="005C33F7"/>
    <w:rsid w:val="005C383F"/>
    <w:rsid w:val="005C599A"/>
    <w:rsid w:val="005C7F33"/>
    <w:rsid w:val="005D319E"/>
    <w:rsid w:val="005E0569"/>
    <w:rsid w:val="005F7C6E"/>
    <w:rsid w:val="00603E0E"/>
    <w:rsid w:val="00607574"/>
    <w:rsid w:val="00624601"/>
    <w:rsid w:val="00624A91"/>
    <w:rsid w:val="00635865"/>
    <w:rsid w:val="0064308B"/>
    <w:rsid w:val="0064500C"/>
    <w:rsid w:val="00646AC7"/>
    <w:rsid w:val="00656233"/>
    <w:rsid w:val="00661694"/>
    <w:rsid w:val="00662F8F"/>
    <w:rsid w:val="006651CA"/>
    <w:rsid w:val="00666301"/>
    <w:rsid w:val="0067551D"/>
    <w:rsid w:val="00695053"/>
    <w:rsid w:val="00695577"/>
    <w:rsid w:val="00697B86"/>
    <w:rsid w:val="006A2C73"/>
    <w:rsid w:val="006A455C"/>
    <w:rsid w:val="006A6CDD"/>
    <w:rsid w:val="006A7789"/>
    <w:rsid w:val="006B0278"/>
    <w:rsid w:val="006B234C"/>
    <w:rsid w:val="006B3144"/>
    <w:rsid w:val="006C07A6"/>
    <w:rsid w:val="006C2A98"/>
    <w:rsid w:val="006C420F"/>
    <w:rsid w:val="006D014D"/>
    <w:rsid w:val="006D2DD8"/>
    <w:rsid w:val="006D36F3"/>
    <w:rsid w:val="006E6696"/>
    <w:rsid w:val="006F1C40"/>
    <w:rsid w:val="006F3123"/>
    <w:rsid w:val="006F5E8E"/>
    <w:rsid w:val="00706089"/>
    <w:rsid w:val="0070631B"/>
    <w:rsid w:val="0071003B"/>
    <w:rsid w:val="00712B74"/>
    <w:rsid w:val="00714CBD"/>
    <w:rsid w:val="00717B26"/>
    <w:rsid w:val="00723C32"/>
    <w:rsid w:val="00743D38"/>
    <w:rsid w:val="00745AF6"/>
    <w:rsid w:val="00747723"/>
    <w:rsid w:val="00765884"/>
    <w:rsid w:val="00765DD8"/>
    <w:rsid w:val="00766A45"/>
    <w:rsid w:val="00772733"/>
    <w:rsid w:val="007830D1"/>
    <w:rsid w:val="0078720E"/>
    <w:rsid w:val="00790A3C"/>
    <w:rsid w:val="00794373"/>
    <w:rsid w:val="007A18E0"/>
    <w:rsid w:val="007A5B7D"/>
    <w:rsid w:val="007B15A7"/>
    <w:rsid w:val="007B22EF"/>
    <w:rsid w:val="007B2DAD"/>
    <w:rsid w:val="007B72D0"/>
    <w:rsid w:val="007C5E3D"/>
    <w:rsid w:val="007D5434"/>
    <w:rsid w:val="007E4CCC"/>
    <w:rsid w:val="007E4EA3"/>
    <w:rsid w:val="007E6AC3"/>
    <w:rsid w:val="007F0D37"/>
    <w:rsid w:val="007F3482"/>
    <w:rsid w:val="00810E2E"/>
    <w:rsid w:val="00820D1B"/>
    <w:rsid w:val="00823F1F"/>
    <w:rsid w:val="00833A72"/>
    <w:rsid w:val="00834030"/>
    <w:rsid w:val="00840D4F"/>
    <w:rsid w:val="008414CD"/>
    <w:rsid w:val="00845762"/>
    <w:rsid w:val="00852F5A"/>
    <w:rsid w:val="00860171"/>
    <w:rsid w:val="00861C93"/>
    <w:rsid w:val="008672A5"/>
    <w:rsid w:val="00875DE9"/>
    <w:rsid w:val="00877444"/>
    <w:rsid w:val="00881195"/>
    <w:rsid w:val="00884470"/>
    <w:rsid w:val="00885D9D"/>
    <w:rsid w:val="0088602C"/>
    <w:rsid w:val="008A6EA4"/>
    <w:rsid w:val="008A6EF4"/>
    <w:rsid w:val="008A7F89"/>
    <w:rsid w:val="008B13AF"/>
    <w:rsid w:val="008C08DD"/>
    <w:rsid w:val="008C31D9"/>
    <w:rsid w:val="008C36B9"/>
    <w:rsid w:val="008E6F68"/>
    <w:rsid w:val="008F187E"/>
    <w:rsid w:val="008F667A"/>
    <w:rsid w:val="00904CDF"/>
    <w:rsid w:val="009153BC"/>
    <w:rsid w:val="00915637"/>
    <w:rsid w:val="00917F5C"/>
    <w:rsid w:val="009266DD"/>
    <w:rsid w:val="0092749D"/>
    <w:rsid w:val="00931340"/>
    <w:rsid w:val="00933529"/>
    <w:rsid w:val="00934810"/>
    <w:rsid w:val="00936CDB"/>
    <w:rsid w:val="00940BB9"/>
    <w:rsid w:val="00944AF4"/>
    <w:rsid w:val="00951F2A"/>
    <w:rsid w:val="00961C2F"/>
    <w:rsid w:val="00967CBE"/>
    <w:rsid w:val="009804DC"/>
    <w:rsid w:val="009825F3"/>
    <w:rsid w:val="0098511D"/>
    <w:rsid w:val="009854AD"/>
    <w:rsid w:val="009859FC"/>
    <w:rsid w:val="00996348"/>
    <w:rsid w:val="009979C3"/>
    <w:rsid w:val="009A2E44"/>
    <w:rsid w:val="009A4169"/>
    <w:rsid w:val="009C2326"/>
    <w:rsid w:val="009C66A7"/>
    <w:rsid w:val="009E21CD"/>
    <w:rsid w:val="009E308A"/>
    <w:rsid w:val="009E7D8E"/>
    <w:rsid w:val="009F10D8"/>
    <w:rsid w:val="009F258E"/>
    <w:rsid w:val="009F50A1"/>
    <w:rsid w:val="00A00D9D"/>
    <w:rsid w:val="00A03E37"/>
    <w:rsid w:val="00A06BF9"/>
    <w:rsid w:val="00A13189"/>
    <w:rsid w:val="00A22D9C"/>
    <w:rsid w:val="00A22FA3"/>
    <w:rsid w:val="00A24383"/>
    <w:rsid w:val="00A245D1"/>
    <w:rsid w:val="00A31B63"/>
    <w:rsid w:val="00A320E7"/>
    <w:rsid w:val="00A42CA7"/>
    <w:rsid w:val="00A45A74"/>
    <w:rsid w:val="00A47AFC"/>
    <w:rsid w:val="00A60B1F"/>
    <w:rsid w:val="00A6261D"/>
    <w:rsid w:val="00A67257"/>
    <w:rsid w:val="00A75560"/>
    <w:rsid w:val="00A8398F"/>
    <w:rsid w:val="00A92698"/>
    <w:rsid w:val="00AA524F"/>
    <w:rsid w:val="00AB4596"/>
    <w:rsid w:val="00AC13C0"/>
    <w:rsid w:val="00AC26A2"/>
    <w:rsid w:val="00AC4C61"/>
    <w:rsid w:val="00AD2F90"/>
    <w:rsid w:val="00AE175D"/>
    <w:rsid w:val="00AE1F69"/>
    <w:rsid w:val="00AE38E2"/>
    <w:rsid w:val="00AE603B"/>
    <w:rsid w:val="00AF04D7"/>
    <w:rsid w:val="00AF543E"/>
    <w:rsid w:val="00AF6B1A"/>
    <w:rsid w:val="00B07B99"/>
    <w:rsid w:val="00B103A9"/>
    <w:rsid w:val="00B15920"/>
    <w:rsid w:val="00B215DA"/>
    <w:rsid w:val="00B23754"/>
    <w:rsid w:val="00B24511"/>
    <w:rsid w:val="00B25E4E"/>
    <w:rsid w:val="00B33075"/>
    <w:rsid w:val="00B3721C"/>
    <w:rsid w:val="00B375B9"/>
    <w:rsid w:val="00B4046C"/>
    <w:rsid w:val="00B42499"/>
    <w:rsid w:val="00B42A6B"/>
    <w:rsid w:val="00B45B17"/>
    <w:rsid w:val="00B45CEC"/>
    <w:rsid w:val="00B46C75"/>
    <w:rsid w:val="00B5131F"/>
    <w:rsid w:val="00B66D3E"/>
    <w:rsid w:val="00B67CE5"/>
    <w:rsid w:val="00B67F72"/>
    <w:rsid w:val="00B71F86"/>
    <w:rsid w:val="00B74B40"/>
    <w:rsid w:val="00B8040A"/>
    <w:rsid w:val="00B828B3"/>
    <w:rsid w:val="00B8312B"/>
    <w:rsid w:val="00B849AB"/>
    <w:rsid w:val="00BA0109"/>
    <w:rsid w:val="00BA5751"/>
    <w:rsid w:val="00BB596E"/>
    <w:rsid w:val="00BC0BDE"/>
    <w:rsid w:val="00BC4A90"/>
    <w:rsid w:val="00BC4CB7"/>
    <w:rsid w:val="00BD0494"/>
    <w:rsid w:val="00BE3FCE"/>
    <w:rsid w:val="00BE7510"/>
    <w:rsid w:val="00BF156B"/>
    <w:rsid w:val="00BF3BC6"/>
    <w:rsid w:val="00BF44A2"/>
    <w:rsid w:val="00BF4AEE"/>
    <w:rsid w:val="00BF4B57"/>
    <w:rsid w:val="00BF5BDD"/>
    <w:rsid w:val="00BF6255"/>
    <w:rsid w:val="00BF655A"/>
    <w:rsid w:val="00C01BBA"/>
    <w:rsid w:val="00C02F57"/>
    <w:rsid w:val="00C07EF7"/>
    <w:rsid w:val="00C10ADD"/>
    <w:rsid w:val="00C11306"/>
    <w:rsid w:val="00C14EE1"/>
    <w:rsid w:val="00C2615F"/>
    <w:rsid w:val="00C263ED"/>
    <w:rsid w:val="00C36638"/>
    <w:rsid w:val="00C374E6"/>
    <w:rsid w:val="00C45277"/>
    <w:rsid w:val="00C47148"/>
    <w:rsid w:val="00C554F0"/>
    <w:rsid w:val="00C62D1D"/>
    <w:rsid w:val="00C6744E"/>
    <w:rsid w:val="00C70A96"/>
    <w:rsid w:val="00C74153"/>
    <w:rsid w:val="00C76A64"/>
    <w:rsid w:val="00C80D13"/>
    <w:rsid w:val="00C8180A"/>
    <w:rsid w:val="00C916AC"/>
    <w:rsid w:val="00CB0F98"/>
    <w:rsid w:val="00CB15E6"/>
    <w:rsid w:val="00CB4963"/>
    <w:rsid w:val="00CB717F"/>
    <w:rsid w:val="00CC4C6F"/>
    <w:rsid w:val="00CD51C1"/>
    <w:rsid w:val="00CE5F76"/>
    <w:rsid w:val="00CF03D6"/>
    <w:rsid w:val="00CF1A64"/>
    <w:rsid w:val="00CF5B23"/>
    <w:rsid w:val="00D06709"/>
    <w:rsid w:val="00D07CAC"/>
    <w:rsid w:val="00D15980"/>
    <w:rsid w:val="00D17719"/>
    <w:rsid w:val="00D17B82"/>
    <w:rsid w:val="00D23205"/>
    <w:rsid w:val="00D427E9"/>
    <w:rsid w:val="00D43707"/>
    <w:rsid w:val="00D43984"/>
    <w:rsid w:val="00D5217A"/>
    <w:rsid w:val="00D52957"/>
    <w:rsid w:val="00D54508"/>
    <w:rsid w:val="00D56DAF"/>
    <w:rsid w:val="00D7076C"/>
    <w:rsid w:val="00D761B0"/>
    <w:rsid w:val="00D82126"/>
    <w:rsid w:val="00D8297C"/>
    <w:rsid w:val="00D90350"/>
    <w:rsid w:val="00DA3DCB"/>
    <w:rsid w:val="00DA6B37"/>
    <w:rsid w:val="00DB480E"/>
    <w:rsid w:val="00DB4C17"/>
    <w:rsid w:val="00DC41F5"/>
    <w:rsid w:val="00DC6F26"/>
    <w:rsid w:val="00DD13C4"/>
    <w:rsid w:val="00DD29EA"/>
    <w:rsid w:val="00DD2D30"/>
    <w:rsid w:val="00DE3349"/>
    <w:rsid w:val="00DE778B"/>
    <w:rsid w:val="00E0033E"/>
    <w:rsid w:val="00E0111B"/>
    <w:rsid w:val="00E049B3"/>
    <w:rsid w:val="00E07212"/>
    <w:rsid w:val="00E07DD3"/>
    <w:rsid w:val="00E128D8"/>
    <w:rsid w:val="00E16AEE"/>
    <w:rsid w:val="00E17436"/>
    <w:rsid w:val="00E22B36"/>
    <w:rsid w:val="00E23FF9"/>
    <w:rsid w:val="00E30D72"/>
    <w:rsid w:val="00E40016"/>
    <w:rsid w:val="00E46814"/>
    <w:rsid w:val="00E566A4"/>
    <w:rsid w:val="00E620A6"/>
    <w:rsid w:val="00E62693"/>
    <w:rsid w:val="00E65E94"/>
    <w:rsid w:val="00E70245"/>
    <w:rsid w:val="00E74575"/>
    <w:rsid w:val="00E755CD"/>
    <w:rsid w:val="00E830B7"/>
    <w:rsid w:val="00E84C3F"/>
    <w:rsid w:val="00E866D7"/>
    <w:rsid w:val="00E871F8"/>
    <w:rsid w:val="00E87D5E"/>
    <w:rsid w:val="00E961D9"/>
    <w:rsid w:val="00E97B5B"/>
    <w:rsid w:val="00E97CAB"/>
    <w:rsid w:val="00EA2776"/>
    <w:rsid w:val="00EA30E5"/>
    <w:rsid w:val="00EB13B9"/>
    <w:rsid w:val="00EB18A4"/>
    <w:rsid w:val="00EB448E"/>
    <w:rsid w:val="00EC44D9"/>
    <w:rsid w:val="00EC67B9"/>
    <w:rsid w:val="00ED3306"/>
    <w:rsid w:val="00EE2492"/>
    <w:rsid w:val="00EE45B4"/>
    <w:rsid w:val="00EE69F2"/>
    <w:rsid w:val="00EF22C0"/>
    <w:rsid w:val="00EF62B8"/>
    <w:rsid w:val="00F10F34"/>
    <w:rsid w:val="00F12247"/>
    <w:rsid w:val="00F12CD1"/>
    <w:rsid w:val="00F22F88"/>
    <w:rsid w:val="00F25731"/>
    <w:rsid w:val="00F27A40"/>
    <w:rsid w:val="00F318D2"/>
    <w:rsid w:val="00F34DFE"/>
    <w:rsid w:val="00F35FAD"/>
    <w:rsid w:val="00F374E2"/>
    <w:rsid w:val="00F417F1"/>
    <w:rsid w:val="00F41DFE"/>
    <w:rsid w:val="00F51E1A"/>
    <w:rsid w:val="00F664D5"/>
    <w:rsid w:val="00F75169"/>
    <w:rsid w:val="00F76917"/>
    <w:rsid w:val="00F8333C"/>
    <w:rsid w:val="00F87B2A"/>
    <w:rsid w:val="00F90463"/>
    <w:rsid w:val="00F927FB"/>
    <w:rsid w:val="00F931C7"/>
    <w:rsid w:val="00F9378F"/>
    <w:rsid w:val="00F937AF"/>
    <w:rsid w:val="00F938E5"/>
    <w:rsid w:val="00FA18B6"/>
    <w:rsid w:val="00FA3DB0"/>
    <w:rsid w:val="00FB4852"/>
    <w:rsid w:val="00FD5DFC"/>
    <w:rsid w:val="00FD6C11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60DB6"/>
  <w15:chartTrackingRefBased/>
  <w15:docId w15:val="{7CF20CF0-5C37-4BCC-A0FA-84078DE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6F68"/>
    <w:rPr>
      <w:color w:val="0000FF"/>
      <w:u w:val="single"/>
    </w:rPr>
  </w:style>
  <w:style w:type="table" w:styleId="a4">
    <w:name w:val="Table Grid"/>
    <w:basedOn w:val="a1"/>
    <w:rsid w:val="003032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67CBE"/>
    <w:rPr>
      <w:rFonts w:ascii="Arial" w:hAnsi="Arial"/>
      <w:sz w:val="18"/>
      <w:szCs w:val="18"/>
    </w:rPr>
  </w:style>
  <w:style w:type="character" w:styleId="a6">
    <w:name w:val="Emphasis"/>
    <w:qFormat/>
    <w:rsid w:val="000F0973"/>
    <w:rPr>
      <w:b w:val="0"/>
      <w:bCs w:val="0"/>
      <w:i w:val="0"/>
      <w:iCs w:val="0"/>
      <w:color w:val="CC0033"/>
    </w:rPr>
  </w:style>
  <w:style w:type="paragraph" w:customStyle="1" w:styleId="a7">
    <w:basedOn w:val="a"/>
    <w:rsid w:val="000B034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rsid w:val="005C5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1"/>
    <w:basedOn w:val="a"/>
    <w:rsid w:val="003D6D2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8">
    <w:name w:val="header"/>
    <w:basedOn w:val="a"/>
    <w:link w:val="a9"/>
    <w:rsid w:val="00F93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931C7"/>
    <w:rPr>
      <w:kern w:val="2"/>
    </w:rPr>
  </w:style>
  <w:style w:type="paragraph" w:styleId="aa">
    <w:name w:val="footer"/>
    <w:basedOn w:val="a"/>
    <w:link w:val="ab"/>
    <w:rsid w:val="00F93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F931C7"/>
    <w:rPr>
      <w:kern w:val="2"/>
    </w:rPr>
  </w:style>
  <w:style w:type="paragraph" w:styleId="ac">
    <w:name w:val="List Paragraph"/>
    <w:basedOn w:val="a"/>
    <w:uiPriority w:val="34"/>
    <w:qFormat/>
    <w:rsid w:val="00470E45"/>
    <w:pPr>
      <w:ind w:leftChars="200" w:left="480"/>
    </w:pPr>
  </w:style>
  <w:style w:type="character" w:customStyle="1" w:styleId="lrzxr">
    <w:name w:val="lrzxr"/>
    <w:basedOn w:val="a0"/>
    <w:rsid w:val="00EB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2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90634-0C77-4A1A-9151-CC255149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420</Words>
  <Characters>2398</Characters>
  <Application>Microsoft Office Word</Application>
  <DocSecurity>0</DocSecurity>
  <Lines>19</Lines>
  <Paragraphs>5</Paragraphs>
  <ScaleCrop>false</ScaleCrop>
  <Company>CMT</Company>
  <LinksUpToDate>false</LinksUpToDate>
  <CharactersWithSpaces>2813</CharactersWithSpaces>
  <SharedDoc>false</SharedDoc>
  <HLinks>
    <vt:vector size="6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mailto:conyhuang@teema.org.tw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台灣區電機電子工業同業公會                   2009</dc:title>
  <dc:subject/>
  <dc:creator>Cony</dc:creator>
  <cp:keywords/>
  <dc:description/>
  <cp:lastModifiedBy>呂盈秀</cp:lastModifiedBy>
  <cp:revision>4</cp:revision>
  <cp:lastPrinted>2022-08-22T06:57:00Z</cp:lastPrinted>
  <dcterms:created xsi:type="dcterms:W3CDTF">2024-03-25T05:04:00Z</dcterms:created>
  <dcterms:modified xsi:type="dcterms:W3CDTF">2024-04-08T02:55:00Z</dcterms:modified>
</cp:coreProperties>
</file>